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left"/>
        <w:rPr>
          <w:rFonts w:hint="default" w:ascii="宋体" w:hAnsi="宋体" w:cs="宋体"/>
          <w:b/>
          <w:bCs/>
          <w:color w:val="000000"/>
          <w:kern w:val="0"/>
          <w:sz w:val="32"/>
          <w:szCs w:val="32"/>
          <w:lang w:val="en-US" w:eastAsia="zh-CN"/>
        </w:rPr>
      </w:pPr>
      <w:r>
        <w:rPr>
          <w:rFonts w:hint="eastAsia"/>
          <w:sz w:val="24"/>
          <w:szCs w:val="24"/>
          <w:lang w:eastAsia="zh-CN"/>
        </w:rPr>
        <w:t>附件</w:t>
      </w:r>
      <w:r>
        <w:rPr>
          <w:rFonts w:hint="eastAsia"/>
          <w:sz w:val="24"/>
          <w:szCs w:val="24"/>
          <w:lang w:val="en-US" w:eastAsia="zh-CN"/>
        </w:rPr>
        <w:t>1：采购需求</w:t>
      </w:r>
    </w:p>
    <w:p>
      <w:pPr>
        <w:numPr>
          <w:ilvl w:val="0"/>
          <w:numId w:val="0"/>
        </w:numPr>
        <w:jc w:val="center"/>
        <w:rPr>
          <w:rFonts w:hint="eastAsia" w:eastAsia="宋体"/>
          <w:sz w:val="28"/>
          <w:szCs w:val="28"/>
          <w:lang w:val="en-US" w:eastAsia="zh-CN"/>
        </w:rPr>
      </w:pPr>
      <w:r>
        <w:rPr>
          <w:rFonts w:hint="eastAsia"/>
          <w:sz w:val="28"/>
          <w:szCs w:val="28"/>
          <w:lang w:val="en-US" w:eastAsia="zh-CN"/>
        </w:rPr>
        <w:t>阳新县妇幼保健院感染管理信息系统</w:t>
      </w:r>
      <w:r>
        <w:rPr>
          <w:rFonts w:hint="eastAsia" w:eastAsia="宋体"/>
          <w:sz w:val="28"/>
          <w:szCs w:val="28"/>
          <w:lang w:val="en-US" w:eastAsia="zh-CN"/>
        </w:rPr>
        <w:t>采购要求</w:t>
      </w:r>
    </w:p>
    <w:p>
      <w:pPr>
        <w:numPr>
          <w:ilvl w:val="0"/>
          <w:numId w:val="0"/>
        </w:numPr>
        <w:jc w:val="left"/>
        <w:rPr>
          <w:rFonts w:hint="default" w:ascii="宋体" w:hAnsi="宋体" w:cs="宋体"/>
          <w:b/>
          <w:bCs/>
          <w:color w:val="000000"/>
          <w:kern w:val="0"/>
          <w:sz w:val="32"/>
          <w:szCs w:val="32"/>
          <w:lang w:val="en-US" w:eastAsia="zh-CN"/>
        </w:rPr>
      </w:pPr>
      <w:r>
        <w:rPr>
          <w:rFonts w:hint="eastAsia" w:ascii="宋体" w:hAnsi="宋体" w:cs="宋体"/>
          <w:b/>
          <w:bCs/>
          <w:color w:val="000000"/>
          <w:kern w:val="0"/>
          <w:sz w:val="32"/>
          <w:szCs w:val="32"/>
          <w:lang w:val="en-US" w:eastAsia="zh-CN"/>
        </w:rPr>
        <w:t>一、技术参数要求</w:t>
      </w:r>
    </w:p>
    <w:p>
      <w:pPr>
        <w:ind w:firstLine="482" w:firstLineChars="200"/>
        <w:rPr>
          <w:rFonts w:hint="eastAsia" w:ascii="宋体" w:hAnsi="宋体"/>
          <w:b/>
          <w:bCs/>
          <w:sz w:val="24"/>
          <w:lang w:val="en-US" w:eastAsia="zh-CN"/>
        </w:rPr>
      </w:pPr>
      <w:r>
        <w:rPr>
          <w:rFonts w:hint="eastAsia" w:ascii="宋体" w:hAnsi="宋体"/>
          <w:b/>
          <w:bCs/>
          <w:sz w:val="24"/>
          <w:lang w:val="en-US" w:eastAsia="zh-CN"/>
        </w:rPr>
        <w:t>本表制定</w:t>
      </w:r>
      <w:r>
        <w:rPr>
          <w:rFonts w:hint="eastAsia" w:ascii="宋体" w:hAnsi="宋体"/>
          <w:b/>
          <w:bCs/>
          <w:sz w:val="24"/>
        </w:rPr>
        <w:t>根据</w:t>
      </w:r>
      <w:r>
        <w:rPr>
          <w:rFonts w:hint="eastAsia" w:ascii="宋体" w:hAnsi="宋体"/>
          <w:b/>
          <w:bCs/>
          <w:sz w:val="24"/>
          <w:lang w:val="en-US" w:eastAsia="zh-CN"/>
        </w:rPr>
        <w:t>以下文件进行：</w:t>
      </w:r>
    </w:p>
    <w:p>
      <w:pPr>
        <w:ind w:firstLine="480" w:firstLineChars="200"/>
        <w:rPr>
          <w:rFonts w:hint="eastAsia" w:ascii="宋体" w:hAnsi="宋体"/>
          <w:sz w:val="24"/>
        </w:rPr>
      </w:pPr>
      <w:r>
        <w:rPr>
          <w:rFonts w:hint="eastAsia" w:ascii="宋体" w:hAnsi="宋体"/>
          <w:sz w:val="24"/>
        </w:rPr>
        <w:t>《WS/T 547-2017医院感染管理信息系统基本功能规范》</w:t>
      </w:r>
    </w:p>
    <w:p>
      <w:pPr>
        <w:ind w:firstLine="480" w:firstLineChars="200"/>
        <w:rPr>
          <w:rFonts w:hint="eastAsia" w:ascii="宋体" w:hAnsi="宋体"/>
          <w:sz w:val="24"/>
        </w:rPr>
      </w:pPr>
      <w:r>
        <w:rPr>
          <w:rFonts w:hint="eastAsia" w:ascii="宋体" w:hAnsi="宋体"/>
          <w:sz w:val="24"/>
        </w:rPr>
        <w:t>《WS/T 312-2009医院感染监测规范》</w:t>
      </w:r>
    </w:p>
    <w:p>
      <w:pPr>
        <w:ind w:firstLine="480" w:firstLineChars="200"/>
        <w:rPr>
          <w:rFonts w:hint="eastAsia" w:ascii="宋体" w:hAnsi="宋体"/>
          <w:sz w:val="24"/>
        </w:rPr>
      </w:pPr>
      <w:r>
        <w:rPr>
          <w:rFonts w:hint="eastAsia" w:ascii="宋体" w:hAnsi="宋体"/>
          <w:sz w:val="24"/>
        </w:rPr>
        <w:t>《医院感染监测基本数据集及质量控制指标集实施指南（2016版）》</w:t>
      </w:r>
    </w:p>
    <w:p>
      <w:pPr>
        <w:ind w:firstLine="480" w:firstLineChars="200"/>
        <w:rPr>
          <w:rFonts w:hint="eastAsia" w:ascii="宋体" w:hAnsi="宋体"/>
          <w:sz w:val="24"/>
        </w:rPr>
      </w:pPr>
      <w:r>
        <w:rPr>
          <w:rFonts w:hint="eastAsia" w:ascii="宋体" w:hAnsi="宋体"/>
          <w:sz w:val="24"/>
        </w:rPr>
        <w:t>《医院感染信息化监测现场检查量表2017版》</w:t>
      </w:r>
    </w:p>
    <w:p>
      <w:pPr>
        <w:ind w:firstLine="480" w:firstLineChars="200"/>
        <w:rPr>
          <w:rFonts w:hint="eastAsia" w:ascii="宋体" w:hAnsi="宋体"/>
          <w:sz w:val="24"/>
          <w:lang w:val="en-US" w:eastAsia="zh-CN"/>
        </w:rPr>
      </w:pPr>
      <w:r>
        <w:rPr>
          <w:rFonts w:hint="eastAsia" w:ascii="宋体" w:hAnsi="宋体"/>
          <w:sz w:val="24"/>
        </w:rPr>
        <w:t>《WS/T 547-2017医院感染管理信息系统基本功能规范》</w:t>
      </w:r>
      <w:r>
        <w:rPr>
          <w:rFonts w:hint="eastAsia" w:ascii="宋体" w:hAnsi="宋体"/>
          <w:sz w:val="24"/>
          <w:lang w:val="en-US" w:eastAsia="zh-CN"/>
        </w:rPr>
        <w:t>(</w:t>
      </w:r>
      <w:r>
        <w:rPr>
          <w:rFonts w:hint="eastAsia" w:ascii="宋体" w:hAnsi="宋体"/>
          <w:sz w:val="24"/>
        </w:rPr>
        <w:t>2017</w:t>
      </w:r>
      <w:r>
        <w:rPr>
          <w:rFonts w:hint="eastAsia" w:ascii="宋体" w:hAnsi="宋体"/>
          <w:sz w:val="24"/>
          <w:lang w:val="en-US" w:eastAsia="zh-CN"/>
        </w:rPr>
        <w:t>-</w:t>
      </w:r>
      <w:r>
        <w:rPr>
          <w:rFonts w:hint="eastAsia" w:ascii="宋体" w:hAnsi="宋体"/>
          <w:sz w:val="24"/>
        </w:rPr>
        <w:t>12</w:t>
      </w:r>
      <w:r>
        <w:rPr>
          <w:rFonts w:hint="eastAsia" w:ascii="宋体" w:hAnsi="宋体"/>
          <w:sz w:val="24"/>
          <w:lang w:val="en-US" w:eastAsia="zh-CN"/>
        </w:rPr>
        <w:t>-</w:t>
      </w:r>
      <w:r>
        <w:rPr>
          <w:rFonts w:hint="eastAsia" w:ascii="宋体" w:hAnsi="宋体"/>
          <w:sz w:val="24"/>
        </w:rPr>
        <w:t>1日</w:t>
      </w:r>
      <w:r>
        <w:rPr>
          <w:rFonts w:hint="eastAsia" w:ascii="宋体" w:hAnsi="宋体"/>
          <w:sz w:val="24"/>
          <w:lang w:val="en-US" w:eastAsia="zh-CN"/>
        </w:rPr>
        <w:t>)</w:t>
      </w:r>
    </w:p>
    <w:p>
      <w:pPr>
        <w:numPr>
          <w:ilvl w:val="0"/>
          <w:numId w:val="1"/>
        </w:numPr>
        <w:ind w:left="425" w:leftChars="0" w:hanging="425" w:firstLineChars="0"/>
        <w:rPr>
          <w:rFonts w:hint="eastAsia" w:ascii="宋体" w:hAnsi="宋体"/>
          <w:b/>
          <w:bCs/>
          <w:sz w:val="24"/>
        </w:rPr>
      </w:pPr>
      <w:r>
        <w:rPr>
          <w:rFonts w:hint="eastAsia" w:ascii="宋体" w:hAnsi="宋体"/>
          <w:b/>
          <w:bCs/>
          <w:sz w:val="24"/>
        </w:rPr>
        <w:t>数据采集和记录功能</w:t>
      </w:r>
    </w:p>
    <w:p>
      <w:pPr>
        <w:numPr>
          <w:ilvl w:val="0"/>
          <w:numId w:val="2"/>
        </w:numPr>
        <w:ind w:left="0" w:leftChars="0" w:firstLine="400" w:firstLineChars="0"/>
        <w:rPr>
          <w:rFonts w:hint="eastAsia" w:ascii="宋体" w:hAnsi="宋体"/>
          <w:sz w:val="24"/>
        </w:rPr>
      </w:pPr>
      <w:r>
        <w:rPr>
          <w:rFonts w:hint="eastAsia" w:ascii="宋体" w:hAnsi="宋体"/>
          <w:sz w:val="24"/>
        </w:rPr>
        <w:t>住院患者医院感染相关临床数据</w:t>
      </w:r>
    </w:p>
    <w:p>
      <w:pPr>
        <w:numPr>
          <w:ilvl w:val="0"/>
          <w:numId w:val="2"/>
        </w:numPr>
        <w:ind w:left="0" w:leftChars="0" w:firstLine="400" w:firstLineChars="0"/>
        <w:rPr>
          <w:rFonts w:hint="eastAsia" w:ascii="宋体" w:hAnsi="宋体"/>
          <w:sz w:val="24"/>
        </w:rPr>
      </w:pPr>
      <w:r>
        <w:rPr>
          <w:rFonts w:hint="eastAsia" w:ascii="宋体" w:hAnsi="宋体"/>
          <w:sz w:val="24"/>
        </w:rPr>
        <w:t>住院患者的基本信息</w:t>
      </w:r>
    </w:p>
    <w:p>
      <w:pPr>
        <w:numPr>
          <w:ilvl w:val="0"/>
          <w:numId w:val="2"/>
        </w:numPr>
        <w:ind w:left="0" w:leftChars="0" w:firstLine="400" w:firstLineChars="0"/>
        <w:rPr>
          <w:rFonts w:hint="eastAsia" w:ascii="宋体" w:hAnsi="宋体"/>
          <w:sz w:val="24"/>
        </w:rPr>
      </w:pPr>
      <w:r>
        <w:rPr>
          <w:rFonts w:hint="eastAsia" w:ascii="宋体" w:hAnsi="宋体"/>
          <w:sz w:val="24"/>
        </w:rPr>
        <w:t>支持采集住院患者的基本信息：住院患者标识符、住院次数、病案号、姓名、性别、出生日期、有效身份证件号码、入院日期时间、出院日期时间、离院方式、主治医师</w:t>
      </w:r>
    </w:p>
    <w:p>
      <w:pPr>
        <w:numPr>
          <w:ilvl w:val="0"/>
          <w:numId w:val="2"/>
        </w:numPr>
        <w:ind w:left="0" w:leftChars="0" w:firstLine="400" w:firstLineChars="0"/>
        <w:rPr>
          <w:rFonts w:hint="eastAsia" w:ascii="宋体" w:hAnsi="宋体"/>
          <w:sz w:val="24"/>
        </w:rPr>
      </w:pPr>
      <w:r>
        <w:rPr>
          <w:rFonts w:hint="eastAsia" w:ascii="宋体" w:hAnsi="宋体"/>
          <w:sz w:val="24"/>
        </w:rPr>
        <w:t>支持采集住院患者的住院期间转移信息：入住病区代码、入病区日期时间、出病区日期时间</w:t>
      </w:r>
    </w:p>
    <w:p>
      <w:pPr>
        <w:numPr>
          <w:ilvl w:val="0"/>
          <w:numId w:val="2"/>
        </w:numPr>
        <w:ind w:left="0" w:leftChars="0" w:firstLine="400" w:firstLineChars="0"/>
        <w:rPr>
          <w:rFonts w:hint="eastAsia" w:ascii="宋体" w:hAnsi="宋体"/>
          <w:sz w:val="24"/>
        </w:rPr>
      </w:pPr>
      <w:r>
        <w:rPr>
          <w:rFonts w:hint="eastAsia" w:ascii="宋体" w:hAnsi="宋体"/>
          <w:sz w:val="24"/>
        </w:rPr>
        <w:t>住院患者诊疗相关临床数据</w:t>
      </w:r>
    </w:p>
    <w:p>
      <w:pPr>
        <w:numPr>
          <w:ilvl w:val="0"/>
          <w:numId w:val="2"/>
        </w:numPr>
        <w:ind w:left="0" w:leftChars="0" w:firstLine="400" w:firstLineChars="0"/>
        <w:rPr>
          <w:rFonts w:hint="eastAsia" w:ascii="宋体" w:hAnsi="宋体"/>
          <w:sz w:val="24"/>
        </w:rPr>
      </w:pPr>
      <w:r>
        <w:rPr>
          <w:rFonts w:hint="eastAsia" w:ascii="宋体" w:hAnsi="宋体"/>
          <w:sz w:val="24"/>
        </w:rPr>
        <w:t>支持采集住院患者的器械相关治疗信息：医嘱号、器械相关治疗医嘱、器械相关治疗医嘱开始时间、器械相关治疗医嘱终止时间</w:t>
      </w:r>
    </w:p>
    <w:p>
      <w:pPr>
        <w:numPr>
          <w:ilvl w:val="0"/>
          <w:numId w:val="2"/>
        </w:numPr>
        <w:ind w:left="0" w:leftChars="0" w:firstLine="400" w:firstLineChars="0"/>
        <w:rPr>
          <w:rFonts w:hint="eastAsia" w:ascii="宋体" w:hAnsi="宋体"/>
          <w:sz w:val="24"/>
        </w:rPr>
      </w:pPr>
      <w:r>
        <w:rPr>
          <w:rFonts w:hint="eastAsia" w:ascii="宋体" w:hAnsi="宋体"/>
          <w:sz w:val="24"/>
        </w:rPr>
        <w:t>支持采集住院患者的病原学检验信息：检验号、标本采集时间、结果报告时间、标本、培养结果、特殊标记、备注</w:t>
      </w:r>
    </w:p>
    <w:p>
      <w:pPr>
        <w:numPr>
          <w:ilvl w:val="0"/>
          <w:numId w:val="2"/>
        </w:numPr>
        <w:ind w:left="0" w:leftChars="0" w:firstLine="400" w:firstLineChars="0"/>
        <w:rPr>
          <w:rFonts w:hint="eastAsia" w:ascii="宋体" w:hAnsi="宋体"/>
          <w:sz w:val="24"/>
        </w:rPr>
      </w:pPr>
      <w:r>
        <w:rPr>
          <w:rFonts w:hint="eastAsia" w:ascii="宋体" w:hAnsi="宋体"/>
          <w:sz w:val="24"/>
        </w:rPr>
        <w:t>支持采集住院患者的抗菌药物敏感性试验信息：检验号、标本采集时间、报告时间、标本、菌名、抗菌药物名称、药敏结果</w:t>
      </w:r>
    </w:p>
    <w:p>
      <w:pPr>
        <w:numPr>
          <w:ilvl w:val="0"/>
          <w:numId w:val="2"/>
        </w:numPr>
        <w:ind w:left="0" w:leftChars="0" w:firstLine="400" w:firstLineChars="0"/>
        <w:rPr>
          <w:rFonts w:hint="eastAsia" w:ascii="宋体" w:hAnsi="宋体"/>
          <w:sz w:val="24"/>
        </w:rPr>
      </w:pPr>
      <w:r>
        <w:rPr>
          <w:rFonts w:hint="eastAsia" w:ascii="宋体" w:hAnsi="宋体"/>
          <w:sz w:val="24"/>
        </w:rPr>
        <w:t>支持采集住院患者的生命体征信息：日期、发热体温</w:t>
      </w:r>
    </w:p>
    <w:p>
      <w:pPr>
        <w:numPr>
          <w:ilvl w:val="0"/>
          <w:numId w:val="2"/>
        </w:numPr>
        <w:ind w:left="0" w:leftChars="0" w:firstLine="400" w:firstLineChars="0"/>
        <w:rPr>
          <w:rFonts w:hint="eastAsia" w:ascii="宋体" w:hAnsi="宋体"/>
          <w:sz w:val="24"/>
        </w:rPr>
      </w:pPr>
      <w:r>
        <w:rPr>
          <w:rFonts w:hint="eastAsia" w:ascii="宋体" w:hAnsi="宋体"/>
          <w:sz w:val="24"/>
        </w:rPr>
        <w:t>支持采集住院患者的常规检验信息：检验号、标本采集时间、结果告时间、标本、检验名称、检验子项名称、子项结果值、是否异常</w:t>
      </w:r>
    </w:p>
    <w:p>
      <w:pPr>
        <w:numPr>
          <w:ilvl w:val="0"/>
          <w:numId w:val="2"/>
        </w:numPr>
        <w:ind w:left="0" w:leftChars="0" w:firstLine="400" w:firstLineChars="0"/>
        <w:rPr>
          <w:rFonts w:hint="eastAsia" w:ascii="宋体" w:hAnsi="宋体"/>
          <w:sz w:val="24"/>
        </w:rPr>
      </w:pPr>
      <w:r>
        <w:rPr>
          <w:rFonts w:hint="eastAsia" w:ascii="宋体" w:hAnsi="宋体"/>
          <w:sz w:val="24"/>
        </w:rPr>
        <w:t>支持采集住院患者的影像学报告信息：检查号、检查部位、检查类型、检查时间、检查所见、印象</w:t>
      </w:r>
    </w:p>
    <w:p>
      <w:pPr>
        <w:numPr>
          <w:ilvl w:val="0"/>
          <w:numId w:val="2"/>
        </w:numPr>
        <w:ind w:left="0" w:leftChars="0" w:firstLine="400" w:firstLineChars="0"/>
        <w:rPr>
          <w:rFonts w:hint="eastAsia" w:ascii="宋体" w:hAnsi="宋体"/>
          <w:sz w:val="24"/>
        </w:rPr>
      </w:pPr>
      <w:r>
        <w:rPr>
          <w:rFonts w:hint="eastAsia" w:ascii="宋体" w:hAnsi="宋体"/>
          <w:sz w:val="24"/>
        </w:rPr>
        <w:t>支持采集住院患者使用抗菌药物的通用名称、使用开始日期时间、使用结束日期时间、等级、用药目的、给药方式、处方医师姓名、职称</w:t>
      </w:r>
    </w:p>
    <w:p>
      <w:pPr>
        <w:numPr>
          <w:ilvl w:val="0"/>
          <w:numId w:val="2"/>
        </w:numPr>
        <w:ind w:left="0" w:leftChars="0" w:firstLine="400" w:firstLineChars="0"/>
        <w:rPr>
          <w:rFonts w:hint="eastAsia" w:ascii="宋体" w:hAnsi="宋体"/>
          <w:sz w:val="24"/>
        </w:rPr>
      </w:pPr>
      <w:r>
        <w:rPr>
          <w:rFonts w:hint="eastAsia" w:ascii="宋体" w:hAnsi="宋体"/>
          <w:sz w:val="24"/>
        </w:rPr>
        <w:t>支持采集住院患者的手术信息：手术名称、手术ICD编码、手术开始日期时间、手术结束日期时间、手术切口类别代码、手术切口愈合等级代码、美国麻醉师协会（ASA）评分、急诊手术、手术患者进入手术室后使用抗菌药物通用名称、手术患者进入手术室后抗菌药物给药日期时间、手术医师（代码）、植入物使用、失血量、输血量、手术备皮方式及时间</w:t>
      </w:r>
      <w:r>
        <w:rPr>
          <w:rFonts w:hint="eastAsia" w:ascii="宋体" w:hAnsi="宋体"/>
          <w:sz w:val="24"/>
          <w:lang w:eastAsia="zh-CN"/>
        </w:rPr>
        <w:t>。</w:t>
      </w:r>
    </w:p>
    <w:p>
      <w:pPr>
        <w:numPr>
          <w:ilvl w:val="0"/>
          <w:numId w:val="2"/>
        </w:numPr>
        <w:ind w:left="0" w:leftChars="0" w:firstLine="400" w:firstLineChars="0"/>
        <w:rPr>
          <w:rFonts w:hint="eastAsia" w:ascii="宋体" w:hAnsi="宋体"/>
          <w:sz w:val="24"/>
        </w:rPr>
      </w:pPr>
      <w:r>
        <w:rPr>
          <w:rFonts w:hint="eastAsia" w:ascii="宋体" w:hAnsi="宋体"/>
          <w:sz w:val="24"/>
        </w:rPr>
        <w:t>支持病案首页手术登记、手术麻醉系统、术后登记系统等多个数据来源的手术记录</w:t>
      </w:r>
    </w:p>
    <w:p>
      <w:pPr>
        <w:numPr>
          <w:ilvl w:val="0"/>
          <w:numId w:val="2"/>
        </w:numPr>
        <w:ind w:left="0" w:leftChars="0" w:firstLine="400" w:firstLineChars="0"/>
        <w:rPr>
          <w:rFonts w:hint="eastAsia" w:ascii="宋体" w:hAnsi="宋体"/>
          <w:sz w:val="24"/>
        </w:rPr>
      </w:pPr>
      <w:r>
        <w:rPr>
          <w:rFonts w:hint="eastAsia" w:ascii="宋体" w:hAnsi="宋体"/>
          <w:sz w:val="24"/>
        </w:rPr>
        <w:t>医院感染判读类数据</w:t>
      </w:r>
    </w:p>
    <w:p>
      <w:pPr>
        <w:numPr>
          <w:ilvl w:val="0"/>
          <w:numId w:val="2"/>
        </w:numPr>
        <w:ind w:left="0" w:leftChars="0" w:firstLine="400" w:firstLineChars="0"/>
        <w:rPr>
          <w:rFonts w:hint="eastAsia" w:ascii="宋体" w:hAnsi="宋体"/>
          <w:sz w:val="24"/>
        </w:rPr>
      </w:pPr>
      <w:r>
        <w:rPr>
          <w:rFonts w:hint="eastAsia" w:ascii="宋体" w:hAnsi="宋体"/>
          <w:sz w:val="24"/>
        </w:rPr>
        <w:t>支持记录医院感染判断相关数据：医院感染部位名称、医院感染日期时间、医院感染转归情况、医院感染转归日期时间、是否新发医院感染、医院感染属性、手术部位感染名称、实验室检出病原体的感染类型等</w:t>
      </w:r>
    </w:p>
    <w:p>
      <w:pPr>
        <w:numPr>
          <w:ilvl w:val="0"/>
          <w:numId w:val="2"/>
        </w:numPr>
        <w:ind w:left="0" w:leftChars="0" w:firstLine="400" w:firstLineChars="0"/>
        <w:rPr>
          <w:rFonts w:hint="eastAsia" w:ascii="宋体" w:hAnsi="宋体"/>
          <w:sz w:val="24"/>
        </w:rPr>
      </w:pPr>
      <w:r>
        <w:rPr>
          <w:rFonts w:hint="eastAsia" w:ascii="宋体" w:hAnsi="宋体"/>
          <w:sz w:val="24"/>
        </w:rPr>
        <w:t>自动采集要求</w:t>
      </w:r>
    </w:p>
    <w:p>
      <w:pPr>
        <w:numPr>
          <w:ilvl w:val="0"/>
          <w:numId w:val="2"/>
        </w:numPr>
        <w:ind w:left="0" w:leftChars="0" w:firstLine="400" w:firstLineChars="0"/>
        <w:rPr>
          <w:rFonts w:hint="default" w:ascii="宋体" w:hAnsi="宋体"/>
          <w:sz w:val="24"/>
          <w:lang w:val="en-US" w:eastAsia="zh-CN"/>
        </w:rPr>
      </w:pPr>
      <w:r>
        <w:rPr>
          <w:rFonts w:hint="eastAsia" w:ascii="宋体" w:hAnsi="宋体"/>
          <w:sz w:val="24"/>
        </w:rPr>
        <w:t>通过数据访问中间件，支持每天定时自动采集HIS,RIS,LIS，PACS、EMR、手术麻醉系统等医疗机构已有业务系统中存储的住院患者感染相关临床数据</w:t>
      </w:r>
    </w:p>
    <w:p>
      <w:pPr>
        <w:numPr>
          <w:ilvl w:val="0"/>
          <w:numId w:val="1"/>
        </w:numPr>
        <w:ind w:left="425" w:leftChars="0" w:hanging="425" w:firstLineChars="0"/>
        <w:rPr>
          <w:rFonts w:hint="default" w:ascii="宋体" w:hAnsi="宋体"/>
          <w:b/>
          <w:bCs/>
          <w:sz w:val="24"/>
          <w:lang w:val="en-US" w:eastAsia="zh-CN"/>
        </w:rPr>
      </w:pPr>
      <w:r>
        <w:rPr>
          <w:rFonts w:hint="eastAsia" w:ascii="宋体" w:hAnsi="宋体"/>
          <w:b/>
          <w:bCs/>
          <w:sz w:val="24"/>
        </w:rPr>
        <w:t>综合性监测（全院医院感染病例监测、自动筛查形成每日工作队列）</w:t>
      </w:r>
    </w:p>
    <w:p>
      <w:pPr>
        <w:numPr>
          <w:ilvl w:val="0"/>
          <w:numId w:val="3"/>
        </w:numPr>
        <w:ind w:left="425" w:leftChars="0" w:hanging="425" w:firstLineChars="0"/>
        <w:rPr>
          <w:rFonts w:hint="default" w:ascii="宋体" w:hAnsi="宋体"/>
          <w:b/>
          <w:bCs/>
          <w:sz w:val="24"/>
          <w:lang w:val="en-US" w:eastAsia="zh-CN"/>
        </w:rPr>
      </w:pPr>
      <w:r>
        <w:rPr>
          <w:rFonts w:hint="eastAsia" w:ascii="宋体" w:hAnsi="宋体"/>
          <w:b/>
          <w:bCs/>
          <w:sz w:val="24"/>
          <w:lang w:val="en-US" w:eastAsia="zh-CN"/>
        </w:rPr>
        <w:t>★</w:t>
      </w:r>
      <w:r>
        <w:rPr>
          <w:rFonts w:hint="default" w:ascii="宋体" w:hAnsi="宋体"/>
          <w:b/>
          <w:bCs/>
          <w:sz w:val="24"/>
          <w:lang w:val="en-US" w:eastAsia="zh-CN"/>
        </w:rPr>
        <w:t>每日自动向医院感染监测人员提供医院感染病例工作列表</w:t>
      </w:r>
    </w:p>
    <w:p>
      <w:pPr>
        <w:numPr>
          <w:ilvl w:val="0"/>
          <w:numId w:val="4"/>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支持根据每日新采集的住院患者感染相关临床数据自动生成住院患者的疑似医院感染病例预警</w:t>
      </w:r>
    </w:p>
    <w:p>
      <w:pPr>
        <w:numPr>
          <w:ilvl w:val="0"/>
          <w:numId w:val="4"/>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支持疑似医院感染病例预警以待处理任务列表的形式展示给医院感染监测人员</w:t>
      </w:r>
    </w:p>
    <w:p>
      <w:pPr>
        <w:numPr>
          <w:ilvl w:val="0"/>
          <w:numId w:val="4"/>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支持展示在院患者所有仍未处理的疑似医院感染病例预警列表，列表按照科室分组</w:t>
      </w:r>
    </w:p>
    <w:p>
      <w:pPr>
        <w:numPr>
          <w:ilvl w:val="0"/>
          <w:numId w:val="4"/>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支持展示在院患者所有已经处理的和仍未处理的疑似医院感染病例预警列表，列表按照科室分组</w:t>
      </w:r>
    </w:p>
    <w:p>
      <w:pPr>
        <w:numPr>
          <w:ilvl w:val="0"/>
          <w:numId w:val="4"/>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支持展示出院患者所有仍未处理的疑似医院感染病例预警列表，列表按照出院月份分组，不因转科、出院等情况消失</w:t>
      </w:r>
    </w:p>
    <w:p>
      <w:pPr>
        <w:numPr>
          <w:ilvl w:val="0"/>
          <w:numId w:val="4"/>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 xml:space="preserve">支持展示出院患者所有已经处理的和仍未处理的疑似医院感染病例预警列表，列表按照出院月份分组，不因转科、出院等情况消失 </w:t>
      </w:r>
    </w:p>
    <w:p>
      <w:pPr>
        <w:numPr>
          <w:ilvl w:val="0"/>
          <w:numId w:val="3"/>
        </w:numPr>
        <w:ind w:left="425" w:leftChars="0" w:hanging="425" w:firstLineChars="0"/>
        <w:rPr>
          <w:rFonts w:hint="default" w:ascii="宋体" w:hAnsi="宋体"/>
          <w:b/>
          <w:bCs/>
          <w:sz w:val="24"/>
          <w:lang w:val="en-US" w:eastAsia="zh-CN"/>
        </w:rPr>
      </w:pPr>
      <w:r>
        <w:rPr>
          <w:rFonts w:hint="eastAsia" w:ascii="宋体" w:hAnsi="宋体"/>
          <w:b/>
          <w:bCs/>
          <w:sz w:val="24"/>
          <w:lang w:val="en-US" w:eastAsia="zh-CN"/>
        </w:rPr>
        <w:t>★</w:t>
      </w:r>
      <w:r>
        <w:rPr>
          <w:rFonts w:hint="default" w:ascii="宋体" w:hAnsi="宋体"/>
          <w:b/>
          <w:bCs/>
          <w:sz w:val="24"/>
          <w:lang w:val="en-US" w:eastAsia="zh-CN"/>
        </w:rPr>
        <w:t>2每日自动向临床医师提供医院感染病例工作列表</w:t>
      </w:r>
    </w:p>
    <w:p>
      <w:pPr>
        <w:numPr>
          <w:ilvl w:val="0"/>
          <w:numId w:val="5"/>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支持无需医院感染监测人员操作疑似医院感染病例预警自动以任务列表的形式展现给临床医生</w:t>
      </w:r>
    </w:p>
    <w:p>
      <w:pPr>
        <w:numPr>
          <w:ilvl w:val="0"/>
          <w:numId w:val="5"/>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支持疑似医院感染病例预警列表临床医生只需要确认</w:t>
      </w:r>
      <w:r>
        <w:rPr>
          <w:rFonts w:hint="eastAsia" w:ascii="宋体" w:hAnsi="宋体"/>
          <w:b w:val="0"/>
          <w:bCs w:val="0"/>
          <w:sz w:val="24"/>
          <w:lang w:val="en-US" w:eastAsia="zh-CN"/>
        </w:rPr>
        <w:t>、</w:t>
      </w:r>
      <w:r>
        <w:rPr>
          <w:rFonts w:hint="default" w:ascii="宋体" w:hAnsi="宋体"/>
          <w:b w:val="0"/>
          <w:bCs w:val="0"/>
          <w:sz w:val="24"/>
          <w:lang w:val="en-US" w:eastAsia="zh-CN"/>
        </w:rPr>
        <w:t>排除</w:t>
      </w:r>
    </w:p>
    <w:p>
      <w:pPr>
        <w:numPr>
          <w:ilvl w:val="0"/>
          <w:numId w:val="5"/>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支持展示在院患者的疑似医院感染病例预警情况给临床医师</w:t>
      </w:r>
    </w:p>
    <w:p>
      <w:pPr>
        <w:numPr>
          <w:ilvl w:val="0"/>
          <w:numId w:val="5"/>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支持展示出院患者疑似医院感染病例预警情况给临床医师</w:t>
      </w:r>
    </w:p>
    <w:p>
      <w:pPr>
        <w:numPr>
          <w:ilvl w:val="0"/>
          <w:numId w:val="5"/>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2.3增量式预警</w:t>
      </w:r>
    </w:p>
    <w:p>
      <w:pPr>
        <w:numPr>
          <w:ilvl w:val="0"/>
          <w:numId w:val="5"/>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1. 支持根据每日新采集的患者感染相关临床数据与之前采集的患者感染相关临床数据综合分析，已经确诊的医院感染病例没有新的变化不再预警</w:t>
      </w:r>
    </w:p>
    <w:p>
      <w:pPr>
        <w:numPr>
          <w:ilvl w:val="0"/>
          <w:numId w:val="5"/>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支持已经诊断医院感染例次的致病菌重复检出不再重复预警</w:t>
      </w:r>
    </w:p>
    <w:p>
      <w:pPr>
        <w:numPr>
          <w:ilvl w:val="0"/>
          <w:numId w:val="1"/>
        </w:numPr>
        <w:ind w:left="425" w:leftChars="0" w:hanging="425" w:firstLineChars="0"/>
        <w:rPr>
          <w:rFonts w:hint="eastAsia" w:ascii="宋体" w:hAnsi="宋体"/>
          <w:b/>
          <w:bCs/>
          <w:sz w:val="24"/>
        </w:rPr>
      </w:pPr>
      <w:r>
        <w:rPr>
          <w:rFonts w:hint="eastAsia" w:ascii="宋体" w:hAnsi="宋体"/>
          <w:b/>
          <w:bCs/>
          <w:sz w:val="24"/>
        </w:rPr>
        <w:t>预警功能（医院感染病例聚集情况的发现）</w:t>
      </w:r>
    </w:p>
    <w:p>
      <w:pPr>
        <w:numPr>
          <w:ilvl w:val="0"/>
          <w:numId w:val="6"/>
        </w:numPr>
        <w:ind w:left="425" w:leftChars="0" w:hanging="425" w:firstLineChars="0"/>
        <w:rPr>
          <w:rFonts w:hint="default" w:ascii="宋体" w:hAnsi="宋体"/>
          <w:b/>
          <w:bCs/>
          <w:sz w:val="24"/>
          <w:lang w:val="en-US" w:eastAsia="zh-CN"/>
        </w:rPr>
      </w:pPr>
      <w:r>
        <w:rPr>
          <w:rFonts w:hint="eastAsia" w:ascii="宋体" w:hAnsi="宋体"/>
          <w:b/>
          <w:bCs/>
          <w:sz w:val="24"/>
          <w:lang w:val="en-US" w:eastAsia="zh-CN"/>
        </w:rPr>
        <w:t>★</w:t>
      </w:r>
      <w:r>
        <w:rPr>
          <w:rFonts w:hint="default" w:ascii="宋体" w:hAnsi="宋体"/>
          <w:b/>
          <w:bCs/>
          <w:sz w:val="24"/>
          <w:lang w:val="en-US" w:eastAsia="zh-CN"/>
        </w:rPr>
        <w:t>高风险因素相关医院感染聚集</w:t>
      </w:r>
    </w:p>
    <w:p>
      <w:pPr>
        <w:numPr>
          <w:ilvl w:val="0"/>
          <w:numId w:val="7"/>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展示任意日期基于危险因素的预警：群体性发热预警、群体便常规送检预警、群体性使用呼吸机预警、群体性使用中心静脉插管预警、群体性使用泌尿道插管预警、重点菌检出预警、同种微生物群体性检出预警</w:t>
      </w:r>
    </w:p>
    <w:p>
      <w:pPr>
        <w:numPr>
          <w:ilvl w:val="0"/>
          <w:numId w:val="7"/>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支持展示发热阈值、便常规送检阈值、呼吸机使用阈值、中心静脉插管阈值、泌尿道插管阈值、菌检出阈值调整功能</w:t>
      </w:r>
    </w:p>
    <w:p>
      <w:pPr>
        <w:numPr>
          <w:ilvl w:val="0"/>
          <w:numId w:val="7"/>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支持展示的预警设置参数有时间范围和最小次数范围</w:t>
      </w:r>
    </w:p>
    <w:p>
      <w:pPr>
        <w:numPr>
          <w:ilvl w:val="0"/>
          <w:numId w:val="7"/>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支持展示任意日期超出阈值的病区</w:t>
      </w:r>
    </w:p>
    <w:p>
      <w:pPr>
        <w:numPr>
          <w:ilvl w:val="0"/>
          <w:numId w:val="7"/>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支持展示任意日期超出阈值的病区超出的指标值</w:t>
      </w:r>
    </w:p>
    <w:p>
      <w:pPr>
        <w:numPr>
          <w:ilvl w:val="0"/>
          <w:numId w:val="6"/>
        </w:numPr>
        <w:ind w:left="425" w:leftChars="0" w:hanging="425" w:firstLineChars="0"/>
        <w:rPr>
          <w:rFonts w:hint="default" w:ascii="宋体" w:hAnsi="宋体"/>
          <w:b/>
          <w:bCs/>
          <w:sz w:val="24"/>
          <w:lang w:val="en-US" w:eastAsia="zh-CN"/>
        </w:rPr>
      </w:pPr>
      <w:r>
        <w:rPr>
          <w:rFonts w:hint="eastAsia" w:ascii="宋体" w:hAnsi="宋体"/>
          <w:b/>
          <w:bCs/>
          <w:sz w:val="24"/>
          <w:lang w:val="en-US" w:eastAsia="zh-CN"/>
        </w:rPr>
        <w:t>★</w:t>
      </w:r>
      <w:r>
        <w:rPr>
          <w:rFonts w:hint="default" w:ascii="宋体" w:hAnsi="宋体"/>
          <w:b/>
          <w:bCs/>
          <w:sz w:val="24"/>
          <w:lang w:val="en-US" w:eastAsia="zh-CN"/>
        </w:rPr>
        <w:t>指定日期在床患者相关医院感染聚集</w:t>
      </w:r>
    </w:p>
    <w:p>
      <w:pPr>
        <w:numPr>
          <w:ilvl w:val="0"/>
          <w:numId w:val="8"/>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支持监测任意日期所有病区的现患情况</w:t>
      </w:r>
    </w:p>
    <w:p>
      <w:pPr>
        <w:numPr>
          <w:ilvl w:val="0"/>
          <w:numId w:val="8"/>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支持对各病区现患情况分别设定基准感染率阈值</w:t>
      </w:r>
    </w:p>
    <w:p>
      <w:pPr>
        <w:numPr>
          <w:ilvl w:val="0"/>
          <w:numId w:val="8"/>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支持展示对任意日期超出阈值的病区自动标红显示</w:t>
      </w:r>
    </w:p>
    <w:p>
      <w:pPr>
        <w:numPr>
          <w:ilvl w:val="0"/>
          <w:numId w:val="8"/>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支持可以根据现患率对各病区进行排序</w:t>
      </w:r>
    </w:p>
    <w:p>
      <w:pPr>
        <w:numPr>
          <w:ilvl w:val="0"/>
          <w:numId w:val="6"/>
        </w:numPr>
        <w:ind w:left="425" w:leftChars="0" w:hanging="425" w:firstLineChars="0"/>
        <w:rPr>
          <w:rFonts w:hint="default" w:ascii="宋体" w:hAnsi="宋体"/>
          <w:b/>
          <w:bCs/>
          <w:sz w:val="24"/>
          <w:lang w:val="en-US" w:eastAsia="zh-CN"/>
        </w:rPr>
      </w:pPr>
      <w:r>
        <w:rPr>
          <w:rFonts w:hint="default" w:ascii="宋体" w:hAnsi="宋体"/>
          <w:b/>
          <w:bCs/>
          <w:sz w:val="24"/>
          <w:lang w:val="en-US" w:eastAsia="zh-CN"/>
        </w:rPr>
        <w:t>医院感染散发病例时间、空间分布</w:t>
      </w:r>
    </w:p>
    <w:p>
      <w:pPr>
        <w:numPr>
          <w:ilvl w:val="0"/>
          <w:numId w:val="8"/>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支持点击病区后展示该病区任意日期的前后各一周的按照床位列表的在病区患者医院感染情况</w:t>
      </w:r>
    </w:p>
    <w:p>
      <w:pPr>
        <w:numPr>
          <w:ilvl w:val="0"/>
          <w:numId w:val="8"/>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点击病区后展示该病区任意日期的前后各一周的按照床位列表的在病区患者通过图例展示住院患者的呼吸机使用情况、中心静脉插管使用情况、泌尿道插管使用情况、发热情况、血常规情况、尿常规情况、痰培养检出情况、其它培养检出情况、抗菌药物使用情况</w:t>
      </w:r>
    </w:p>
    <w:p>
      <w:pPr>
        <w:numPr>
          <w:ilvl w:val="0"/>
          <w:numId w:val="1"/>
        </w:numPr>
        <w:ind w:left="425" w:leftChars="0" w:hanging="425" w:firstLineChars="0"/>
        <w:rPr>
          <w:rFonts w:hint="default" w:ascii="宋体" w:hAnsi="宋体"/>
          <w:b/>
          <w:bCs/>
          <w:sz w:val="24"/>
          <w:lang w:val="en-US" w:eastAsia="zh-CN"/>
        </w:rPr>
      </w:pPr>
      <w:r>
        <w:rPr>
          <w:rFonts w:hint="eastAsia" w:ascii="宋体" w:hAnsi="宋体"/>
          <w:b/>
          <w:bCs/>
          <w:sz w:val="24"/>
        </w:rPr>
        <w:t>疑似医院感染病例辅助诊断</w:t>
      </w:r>
    </w:p>
    <w:p>
      <w:pPr>
        <w:numPr>
          <w:ilvl w:val="0"/>
          <w:numId w:val="9"/>
        </w:numPr>
        <w:ind w:left="425" w:leftChars="0" w:hanging="425" w:firstLineChars="0"/>
        <w:rPr>
          <w:rFonts w:hint="default" w:ascii="宋体" w:hAnsi="宋体"/>
          <w:b/>
          <w:bCs/>
          <w:sz w:val="24"/>
          <w:lang w:val="en-US" w:eastAsia="zh-CN"/>
        </w:rPr>
      </w:pPr>
      <w:r>
        <w:rPr>
          <w:rFonts w:hint="eastAsia" w:ascii="宋体" w:hAnsi="宋体"/>
          <w:b/>
          <w:bCs/>
          <w:sz w:val="24"/>
          <w:lang w:val="en-US" w:eastAsia="zh-CN"/>
        </w:rPr>
        <w:t>★</w:t>
      </w:r>
      <w:r>
        <w:rPr>
          <w:rFonts w:hint="default" w:ascii="宋体" w:hAnsi="宋体"/>
          <w:b/>
          <w:bCs/>
          <w:sz w:val="24"/>
          <w:lang w:val="en-US" w:eastAsia="zh-CN"/>
        </w:rPr>
        <w:t>疑似医院感染病例预警列表展示</w:t>
      </w:r>
    </w:p>
    <w:p>
      <w:pPr>
        <w:numPr>
          <w:ilvl w:val="0"/>
          <w:numId w:val="10"/>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支持展示在院患者所有仍未处理的疑似医院感染病例预警工作列表中患者预警的浏览、导出功能</w:t>
      </w:r>
    </w:p>
    <w:p>
      <w:pPr>
        <w:numPr>
          <w:ilvl w:val="0"/>
          <w:numId w:val="10"/>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支持展示在院患者所有已经处理的和仍未处理的疑似医院感染病例预警工作列表中患者预警的浏览、导出功能</w:t>
      </w:r>
    </w:p>
    <w:p>
      <w:pPr>
        <w:numPr>
          <w:ilvl w:val="0"/>
          <w:numId w:val="10"/>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支持展示出院患者所有仍未处理的疑似医院感染病例预警列表中患者预警工作列表的浏览、导出功能</w:t>
      </w:r>
    </w:p>
    <w:p>
      <w:pPr>
        <w:numPr>
          <w:ilvl w:val="0"/>
          <w:numId w:val="10"/>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支持展示出院患者所有已经处理的和仍未处理的疑似医院感染病例预警工作列表中患者预警的浏览、导出功能</w:t>
      </w:r>
    </w:p>
    <w:p>
      <w:pPr>
        <w:numPr>
          <w:ilvl w:val="0"/>
          <w:numId w:val="9"/>
        </w:numPr>
        <w:ind w:left="425" w:leftChars="0" w:hanging="425" w:firstLineChars="0"/>
        <w:rPr>
          <w:rFonts w:hint="default" w:ascii="宋体" w:hAnsi="宋体"/>
          <w:b/>
          <w:bCs/>
          <w:sz w:val="24"/>
          <w:lang w:val="en-US" w:eastAsia="zh-CN"/>
        </w:rPr>
      </w:pPr>
      <w:r>
        <w:rPr>
          <w:rFonts w:hint="eastAsia" w:ascii="宋体" w:hAnsi="宋体"/>
          <w:b/>
          <w:bCs/>
          <w:sz w:val="24"/>
          <w:lang w:val="en-US" w:eastAsia="zh-CN"/>
        </w:rPr>
        <w:t>★</w:t>
      </w:r>
      <w:r>
        <w:rPr>
          <w:rFonts w:hint="default" w:ascii="宋体" w:hAnsi="宋体"/>
          <w:b/>
          <w:bCs/>
          <w:sz w:val="24"/>
          <w:lang w:val="en-US" w:eastAsia="zh-CN"/>
        </w:rPr>
        <w:t>疑似医院感染病例信息内容展示</w:t>
      </w:r>
    </w:p>
    <w:p>
      <w:pPr>
        <w:numPr>
          <w:ilvl w:val="0"/>
          <w:numId w:val="11"/>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支持疑似感染病例预警信息中包含疑似感染部位</w:t>
      </w:r>
    </w:p>
    <w:p>
      <w:pPr>
        <w:numPr>
          <w:ilvl w:val="0"/>
          <w:numId w:val="11"/>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支持疑似感染病例预警信息中包含疑似感染日期</w:t>
      </w:r>
    </w:p>
    <w:p>
      <w:pPr>
        <w:numPr>
          <w:ilvl w:val="0"/>
          <w:numId w:val="11"/>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支持疑似感染病例预警信息中自动区分院内院外感染情况</w:t>
      </w:r>
    </w:p>
    <w:p>
      <w:pPr>
        <w:numPr>
          <w:ilvl w:val="0"/>
          <w:numId w:val="11"/>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支持疑似感染病例预警信息中自动设置感染所在病区</w:t>
      </w:r>
    </w:p>
    <w:p>
      <w:pPr>
        <w:numPr>
          <w:ilvl w:val="0"/>
          <w:numId w:val="11"/>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支持疑似感染病例预警信息中根据医院诊断情况自动设置感染相关致病菌的菌培养类型</w:t>
      </w:r>
    </w:p>
    <w:p>
      <w:pPr>
        <w:numPr>
          <w:ilvl w:val="0"/>
          <w:numId w:val="11"/>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支持疑似感染病例预警信息中包含预警持续的时间段中特定产生预警的异常发生次数</w:t>
      </w:r>
    </w:p>
    <w:p>
      <w:pPr>
        <w:numPr>
          <w:ilvl w:val="0"/>
          <w:numId w:val="11"/>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支持疑似感染病例预警信息中包含预警持续的时间段</w:t>
      </w:r>
    </w:p>
    <w:p>
      <w:pPr>
        <w:numPr>
          <w:ilvl w:val="0"/>
          <w:numId w:val="11"/>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支持疑似感染病例预警信息中包含预警持续的天数</w:t>
      </w:r>
    </w:p>
    <w:p>
      <w:pPr>
        <w:numPr>
          <w:ilvl w:val="0"/>
          <w:numId w:val="11"/>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支持疑似感染病例预警信息中包含预警持续的时间段中发热次数</w:t>
      </w:r>
    </w:p>
    <w:p>
      <w:pPr>
        <w:numPr>
          <w:ilvl w:val="0"/>
          <w:numId w:val="11"/>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支持疑似感染病例预警信息中包含预警持续的时间段中送检血常规的次数以及血常规异常次数</w:t>
      </w:r>
    </w:p>
    <w:p>
      <w:pPr>
        <w:numPr>
          <w:ilvl w:val="0"/>
          <w:numId w:val="11"/>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支持疑似感染病例预警信息若为三管相关感染，会包含三管相关危险因素的疑似感染发生前置管天数</w:t>
      </w:r>
    </w:p>
    <w:p>
      <w:pPr>
        <w:numPr>
          <w:ilvl w:val="0"/>
          <w:numId w:val="11"/>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支持疑似感染病例预警信息若为三管相关感染，会包含三管相关危险因素的预警持续的时间段中置管天数</w:t>
      </w:r>
    </w:p>
    <w:p>
      <w:pPr>
        <w:numPr>
          <w:ilvl w:val="0"/>
          <w:numId w:val="9"/>
        </w:numPr>
        <w:ind w:left="425" w:leftChars="0" w:hanging="425" w:firstLineChars="0"/>
        <w:rPr>
          <w:rFonts w:hint="default" w:ascii="宋体" w:hAnsi="宋体"/>
          <w:b/>
          <w:bCs/>
          <w:sz w:val="24"/>
          <w:lang w:val="en-US" w:eastAsia="zh-CN"/>
        </w:rPr>
      </w:pPr>
      <w:r>
        <w:rPr>
          <w:rFonts w:hint="eastAsia" w:ascii="宋体" w:hAnsi="宋体"/>
          <w:b/>
          <w:bCs/>
          <w:sz w:val="24"/>
          <w:lang w:val="en-US" w:eastAsia="zh-CN"/>
        </w:rPr>
        <w:t>★</w:t>
      </w:r>
      <w:r>
        <w:rPr>
          <w:rFonts w:hint="default" w:ascii="宋体" w:hAnsi="宋体"/>
          <w:b/>
          <w:bCs/>
          <w:sz w:val="24"/>
          <w:lang w:val="en-US" w:eastAsia="zh-CN"/>
        </w:rPr>
        <w:t>感染要素时序图</w:t>
      </w:r>
    </w:p>
    <w:p>
      <w:pPr>
        <w:numPr>
          <w:ilvl w:val="0"/>
          <w:numId w:val="12"/>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支持展示感染要素时序图，以天为单位图形化展示患者入院到出院整个住院过程中感染相关危险因素的变化情况</w:t>
      </w:r>
    </w:p>
    <w:p>
      <w:pPr>
        <w:numPr>
          <w:ilvl w:val="0"/>
          <w:numId w:val="12"/>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支持以天为单位图形化展示患者住院过程中三大管使用情况</w:t>
      </w:r>
    </w:p>
    <w:p>
      <w:pPr>
        <w:numPr>
          <w:ilvl w:val="0"/>
          <w:numId w:val="12"/>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支持展示以天为单位图形化展示患者住院过程中发热情况及发热值</w:t>
      </w:r>
    </w:p>
    <w:p>
      <w:pPr>
        <w:numPr>
          <w:ilvl w:val="0"/>
          <w:numId w:val="12"/>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支持展示以天为单位图形化展示患者住院过程中血常规、尿常规、粪常规、其他常规异常情况、送检培养情况及细菌检出情况</w:t>
      </w:r>
    </w:p>
    <w:p>
      <w:pPr>
        <w:numPr>
          <w:ilvl w:val="0"/>
          <w:numId w:val="12"/>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支持展示以天为单位图形化展示患者住院过程中手术基本信息</w:t>
      </w:r>
    </w:p>
    <w:p>
      <w:pPr>
        <w:numPr>
          <w:ilvl w:val="0"/>
          <w:numId w:val="12"/>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支持展示以天为单位图形化展示患者住院过程中使用抗菌药物情况</w:t>
      </w:r>
    </w:p>
    <w:p>
      <w:pPr>
        <w:numPr>
          <w:ilvl w:val="0"/>
          <w:numId w:val="12"/>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支持点击感染要素时序图的任意一天后以两周为单位展示患者感染相关明细数据数据</w:t>
      </w:r>
    </w:p>
    <w:p>
      <w:pPr>
        <w:numPr>
          <w:ilvl w:val="0"/>
          <w:numId w:val="9"/>
        </w:numPr>
        <w:ind w:left="425" w:leftChars="0" w:hanging="425" w:firstLineChars="0"/>
        <w:rPr>
          <w:rFonts w:hint="default" w:ascii="宋体" w:hAnsi="宋体"/>
          <w:b/>
          <w:bCs/>
          <w:sz w:val="24"/>
          <w:lang w:val="en-US" w:eastAsia="zh-CN"/>
        </w:rPr>
      </w:pPr>
      <w:r>
        <w:rPr>
          <w:rFonts w:hint="eastAsia" w:ascii="宋体" w:hAnsi="宋体"/>
          <w:b/>
          <w:bCs/>
          <w:sz w:val="24"/>
          <w:lang w:val="en-US" w:eastAsia="zh-CN"/>
        </w:rPr>
        <w:t>★</w:t>
      </w:r>
      <w:r>
        <w:rPr>
          <w:rFonts w:hint="default" w:ascii="宋体" w:hAnsi="宋体"/>
          <w:b/>
          <w:bCs/>
          <w:sz w:val="24"/>
          <w:lang w:val="en-US" w:eastAsia="zh-CN"/>
        </w:rPr>
        <w:t>感染相关诊疗数据展示</w:t>
      </w:r>
    </w:p>
    <w:p>
      <w:pPr>
        <w:numPr>
          <w:ilvl w:val="0"/>
          <w:numId w:val="13"/>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支持展示患者住院过程中的转病区记录</w:t>
      </w:r>
    </w:p>
    <w:p>
      <w:pPr>
        <w:numPr>
          <w:ilvl w:val="0"/>
          <w:numId w:val="13"/>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支持展示电子病历的病程记录的浏览功能，在电子病历系统提供了文本内容的前提下，提供病程记录中感染关键词标注功能</w:t>
      </w:r>
    </w:p>
    <w:p>
      <w:pPr>
        <w:numPr>
          <w:ilvl w:val="0"/>
          <w:numId w:val="13"/>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支持展示影像检查报告浏览功能，提供影像检查报告感染关键词标注功能，支持展示一个住院患者例次住院过程中影像检查报告浏览功能</w:t>
      </w:r>
    </w:p>
    <w:p>
      <w:pPr>
        <w:numPr>
          <w:ilvl w:val="0"/>
          <w:numId w:val="13"/>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支持展示患者抗菌药物使用情况，包括抗菌药物名称、医嘱起止时间、药物等级、开医嘱医生、医生等级、给药方式</w:t>
      </w:r>
    </w:p>
    <w:p>
      <w:pPr>
        <w:numPr>
          <w:ilvl w:val="0"/>
          <w:numId w:val="13"/>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支持展示患者细菌培养原始数据展现功能，包括标本、细菌名称、细菌培养分类、耐药级别、是否ESBL阳性</w:t>
      </w:r>
    </w:p>
    <w:p>
      <w:pPr>
        <w:numPr>
          <w:ilvl w:val="0"/>
          <w:numId w:val="13"/>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支持展示患者手术原始数据展现功能，包括手术时所在病区、手术名、开始时间、结束时间、愈合等级、切口等级、麻醉评分、手术医生、手术助手、麻醉医生、麻醉方式、手术小时</w:t>
      </w:r>
    </w:p>
    <w:p>
      <w:pPr>
        <w:numPr>
          <w:ilvl w:val="0"/>
          <w:numId w:val="13"/>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支持展示患者常规检验数据展现功能，包括标本、常规类别、白细胞值、中性粒细胞值</w:t>
      </w:r>
    </w:p>
    <w:p>
      <w:pPr>
        <w:numPr>
          <w:ilvl w:val="0"/>
          <w:numId w:val="13"/>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支持展示患者医嘱中插管相关原始数据展现功能，包括治疗类型、治疗名称、开始时间、终止时间、持续天数</w:t>
      </w:r>
    </w:p>
    <w:p>
      <w:pPr>
        <w:numPr>
          <w:ilvl w:val="0"/>
          <w:numId w:val="13"/>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支持展示患者异常体温数据展现功能，包括体温异常时所在科室、体温异常日期、体温</w:t>
      </w:r>
    </w:p>
    <w:p>
      <w:pPr>
        <w:numPr>
          <w:ilvl w:val="0"/>
          <w:numId w:val="9"/>
        </w:numPr>
        <w:ind w:left="425" w:leftChars="0" w:hanging="425" w:firstLineChars="0"/>
        <w:rPr>
          <w:rFonts w:hint="default" w:ascii="宋体" w:hAnsi="宋体"/>
          <w:b/>
          <w:bCs/>
          <w:sz w:val="24"/>
          <w:lang w:val="en-US" w:eastAsia="zh-CN"/>
        </w:rPr>
      </w:pPr>
      <w:r>
        <w:rPr>
          <w:rFonts w:hint="eastAsia" w:ascii="宋体" w:hAnsi="宋体"/>
          <w:b/>
          <w:bCs/>
          <w:sz w:val="24"/>
          <w:lang w:val="en-US" w:eastAsia="zh-CN"/>
        </w:rPr>
        <w:t>★</w:t>
      </w:r>
      <w:r>
        <w:rPr>
          <w:rFonts w:hint="default" w:ascii="宋体" w:hAnsi="宋体"/>
          <w:b/>
          <w:bCs/>
          <w:sz w:val="24"/>
          <w:lang w:val="en-US" w:eastAsia="zh-CN"/>
        </w:rPr>
        <w:t>医院感染病例预警处理操作</w:t>
      </w:r>
    </w:p>
    <w:p>
      <w:pPr>
        <w:numPr>
          <w:ilvl w:val="0"/>
          <w:numId w:val="14"/>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支持向医院感染监测人员和临床医师展示患者入院以来的感染诊断信息</w:t>
      </w:r>
    </w:p>
    <w:p>
      <w:pPr>
        <w:numPr>
          <w:ilvl w:val="0"/>
          <w:numId w:val="14"/>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支持向医院感染监测人员和临床医师提供快速“确认”疑似感染功能</w:t>
      </w:r>
    </w:p>
    <w:p>
      <w:pPr>
        <w:numPr>
          <w:ilvl w:val="0"/>
          <w:numId w:val="14"/>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支持向医院感染监测人员和临床医师提供快速“排除”疑似感染功能</w:t>
      </w:r>
    </w:p>
    <w:p>
      <w:pPr>
        <w:numPr>
          <w:ilvl w:val="0"/>
          <w:numId w:val="14"/>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支持向医院感染监测人员和临床医师提供快速“排除全部疑似诊断”疑似感染功能</w:t>
      </w:r>
    </w:p>
    <w:p>
      <w:pPr>
        <w:numPr>
          <w:ilvl w:val="0"/>
          <w:numId w:val="14"/>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支持向医院感染监测人员和临床医师提供快速“确认全部疑似诊断”疑似感染功能</w:t>
      </w:r>
    </w:p>
    <w:p>
      <w:pPr>
        <w:numPr>
          <w:ilvl w:val="0"/>
          <w:numId w:val="14"/>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支持向医院感染监测人员提供添加感染部位的功能</w:t>
      </w:r>
    </w:p>
    <w:p>
      <w:pPr>
        <w:numPr>
          <w:ilvl w:val="0"/>
          <w:numId w:val="14"/>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支持向医院感染监测人员提供编辑感染部位的功能</w:t>
      </w:r>
    </w:p>
    <w:p>
      <w:pPr>
        <w:numPr>
          <w:ilvl w:val="0"/>
          <w:numId w:val="14"/>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支持向医院感染监测人员提供确认一个疑似感染例次为社区感染的功能</w:t>
      </w:r>
    </w:p>
    <w:p>
      <w:pPr>
        <w:numPr>
          <w:ilvl w:val="0"/>
          <w:numId w:val="14"/>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支持向医院感染监测人员提供确认一个疑似感染例次为医院感染的功能</w:t>
      </w:r>
    </w:p>
    <w:p>
      <w:pPr>
        <w:numPr>
          <w:ilvl w:val="0"/>
          <w:numId w:val="14"/>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支持向医院感染监测人员提供拆分感染例次的功能</w:t>
      </w:r>
    </w:p>
    <w:p>
      <w:pPr>
        <w:numPr>
          <w:ilvl w:val="0"/>
          <w:numId w:val="9"/>
        </w:numPr>
        <w:ind w:left="425" w:leftChars="0" w:hanging="425" w:firstLineChars="0"/>
        <w:rPr>
          <w:rFonts w:hint="default" w:ascii="宋体" w:hAnsi="宋体"/>
          <w:b/>
          <w:bCs/>
          <w:sz w:val="24"/>
          <w:lang w:val="en-US" w:eastAsia="zh-CN"/>
        </w:rPr>
      </w:pPr>
      <w:r>
        <w:rPr>
          <w:rFonts w:hint="default" w:ascii="宋体" w:hAnsi="宋体"/>
          <w:b/>
          <w:bCs/>
          <w:sz w:val="24"/>
          <w:lang w:val="en-US" w:eastAsia="zh-CN"/>
        </w:rPr>
        <w:t>医院感染病例处理工作辅助</w:t>
      </w:r>
    </w:p>
    <w:p>
      <w:pPr>
        <w:numPr>
          <w:ilvl w:val="0"/>
          <w:numId w:val="15"/>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支持向医院感染监测人员展示提供浏览病例收藏夹的功能</w:t>
      </w:r>
    </w:p>
    <w:p>
      <w:pPr>
        <w:numPr>
          <w:ilvl w:val="0"/>
          <w:numId w:val="15"/>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支持向医院感染监测人员展示提供最近访问患者列表的功能</w:t>
      </w:r>
    </w:p>
    <w:p>
      <w:pPr>
        <w:numPr>
          <w:ilvl w:val="0"/>
          <w:numId w:val="15"/>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支持向医院感染监测人员展示支持导出病例数据和病例情况表的功能</w:t>
      </w:r>
    </w:p>
    <w:p>
      <w:pPr>
        <w:numPr>
          <w:ilvl w:val="0"/>
          <w:numId w:val="15"/>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支持向医院感染监测人员展示提供患者ID、姓名模糊查询的功能</w:t>
      </w:r>
    </w:p>
    <w:p>
      <w:pPr>
        <w:numPr>
          <w:ilvl w:val="0"/>
          <w:numId w:val="15"/>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支持向医院感染监测人员提供记事本的功能</w:t>
      </w:r>
    </w:p>
    <w:p>
      <w:pPr>
        <w:numPr>
          <w:ilvl w:val="0"/>
          <w:numId w:val="9"/>
        </w:numPr>
        <w:ind w:left="425" w:leftChars="0" w:hanging="425" w:firstLineChars="0"/>
        <w:rPr>
          <w:rFonts w:hint="default" w:ascii="宋体" w:hAnsi="宋体"/>
          <w:b/>
          <w:bCs/>
          <w:sz w:val="24"/>
          <w:lang w:val="en-US" w:eastAsia="zh-CN"/>
        </w:rPr>
      </w:pPr>
      <w:r>
        <w:rPr>
          <w:rFonts w:hint="eastAsia" w:ascii="宋体" w:hAnsi="宋体"/>
          <w:b/>
          <w:bCs/>
          <w:sz w:val="24"/>
          <w:lang w:val="en-US" w:eastAsia="zh-CN"/>
        </w:rPr>
        <w:t>★</w:t>
      </w:r>
      <w:r>
        <w:rPr>
          <w:rFonts w:hint="default" w:ascii="宋体" w:hAnsi="宋体"/>
          <w:b/>
          <w:bCs/>
          <w:sz w:val="24"/>
          <w:lang w:val="en-US" w:eastAsia="zh-CN"/>
        </w:rPr>
        <w:t>暴发预警辅助诊断</w:t>
      </w:r>
    </w:p>
    <w:p>
      <w:pPr>
        <w:numPr>
          <w:ilvl w:val="0"/>
          <w:numId w:val="16"/>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支持展示任意日期超出阈值的病区超出的指标值过去2周的变化趋势图</w:t>
      </w:r>
    </w:p>
    <w:p>
      <w:pPr>
        <w:numPr>
          <w:ilvl w:val="0"/>
          <w:numId w:val="16"/>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支持展示任意日期超出阈值的病区超出的指标值过去2周的变化趋势图中每一天的节点点击后显示患者明细信息的功能</w:t>
      </w:r>
    </w:p>
    <w:p>
      <w:pPr>
        <w:numPr>
          <w:ilvl w:val="0"/>
          <w:numId w:val="16"/>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支持展示任意日期上述危险因素全院汇总的指标值</w:t>
      </w:r>
    </w:p>
    <w:p>
      <w:pPr>
        <w:numPr>
          <w:ilvl w:val="0"/>
          <w:numId w:val="16"/>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支持展示任意日期超出阈值的病区全院汇总的指标值过去2周的变化趋势图</w:t>
      </w:r>
    </w:p>
    <w:p>
      <w:pPr>
        <w:numPr>
          <w:ilvl w:val="0"/>
          <w:numId w:val="16"/>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支持展示任意日期超出阈值的病区全院汇总的指标值过去2周的变化趋势图中每一天的节点点击后显示患者明细信息的功能</w:t>
      </w:r>
    </w:p>
    <w:p>
      <w:pPr>
        <w:numPr>
          <w:ilvl w:val="0"/>
          <w:numId w:val="16"/>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支持展示任意日期任意病区住在患者人数过去2周的变化趋势图</w:t>
      </w:r>
    </w:p>
    <w:p>
      <w:pPr>
        <w:numPr>
          <w:ilvl w:val="0"/>
          <w:numId w:val="16"/>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支持展示任意日期任意病区处在感染状态的患者人数过去2周的变化趋势图</w:t>
      </w:r>
    </w:p>
    <w:p>
      <w:pPr>
        <w:numPr>
          <w:ilvl w:val="0"/>
          <w:numId w:val="16"/>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支持展示任意日期任意病区现患率过去2周的变化趋势图</w:t>
      </w:r>
    </w:p>
    <w:p>
      <w:pPr>
        <w:numPr>
          <w:ilvl w:val="0"/>
          <w:numId w:val="16"/>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支持展示任意日期任意病区住在患者人数过去2周的变化趋势图中每一天的节点点击后显示患者明细信息的功能</w:t>
      </w:r>
    </w:p>
    <w:p>
      <w:pPr>
        <w:numPr>
          <w:ilvl w:val="0"/>
          <w:numId w:val="16"/>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支持展示任意日期任意病区处在感染状态的患者人数过去2周的变化趋势图中每一天的节点点击后显示患者明细信息的功能</w:t>
      </w:r>
    </w:p>
    <w:p>
      <w:pPr>
        <w:numPr>
          <w:ilvl w:val="0"/>
          <w:numId w:val="1"/>
        </w:numPr>
        <w:ind w:left="425" w:leftChars="0" w:hanging="425" w:firstLineChars="0"/>
        <w:rPr>
          <w:rFonts w:hint="default" w:ascii="宋体" w:hAnsi="宋体"/>
          <w:b/>
          <w:bCs/>
          <w:sz w:val="24"/>
          <w:lang w:val="en-US" w:eastAsia="zh-CN"/>
        </w:rPr>
      </w:pPr>
      <w:r>
        <w:rPr>
          <w:rFonts w:hint="eastAsia" w:ascii="宋体" w:hAnsi="宋体"/>
          <w:b/>
          <w:bCs/>
          <w:sz w:val="24"/>
        </w:rPr>
        <w:t>干预和反馈功能</w:t>
      </w:r>
    </w:p>
    <w:p>
      <w:pPr>
        <w:numPr>
          <w:ilvl w:val="0"/>
          <w:numId w:val="17"/>
        </w:numPr>
        <w:ind w:left="425" w:leftChars="0" w:hanging="425" w:firstLineChars="0"/>
        <w:rPr>
          <w:rFonts w:hint="default" w:ascii="宋体" w:hAnsi="宋体"/>
          <w:b/>
          <w:bCs/>
          <w:sz w:val="24"/>
          <w:lang w:val="en-US" w:eastAsia="zh-CN"/>
        </w:rPr>
      </w:pPr>
      <w:r>
        <w:rPr>
          <w:rFonts w:hint="default" w:ascii="宋体" w:hAnsi="宋体"/>
          <w:b/>
          <w:bCs/>
          <w:sz w:val="24"/>
          <w:lang w:val="en-US" w:eastAsia="zh-CN"/>
        </w:rPr>
        <w:t>医院感染监测专业人员与临床医师交流</w:t>
      </w:r>
    </w:p>
    <w:p>
      <w:pPr>
        <w:numPr>
          <w:ilvl w:val="0"/>
          <w:numId w:val="18"/>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支持具备医院感染监测人员和临床医生对疑似医院感染病例诊断进行沟通的功能</w:t>
      </w:r>
    </w:p>
    <w:p>
      <w:pPr>
        <w:numPr>
          <w:ilvl w:val="0"/>
          <w:numId w:val="18"/>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支持展示医院感染监测人员与临床医生基于患者的交流功能</w:t>
      </w:r>
    </w:p>
    <w:p>
      <w:pPr>
        <w:numPr>
          <w:ilvl w:val="0"/>
          <w:numId w:val="18"/>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支持医院感染监测人员可以主动发送消息给临床医师</w:t>
      </w:r>
    </w:p>
    <w:p>
      <w:pPr>
        <w:numPr>
          <w:ilvl w:val="0"/>
          <w:numId w:val="18"/>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支持发送消息可以选择模板</w:t>
      </w:r>
    </w:p>
    <w:p>
      <w:pPr>
        <w:numPr>
          <w:ilvl w:val="0"/>
          <w:numId w:val="18"/>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支持可以自动发送多重耐药菌该月消息</w:t>
      </w:r>
    </w:p>
    <w:p>
      <w:pPr>
        <w:numPr>
          <w:ilvl w:val="0"/>
          <w:numId w:val="18"/>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支持提供未读消息提醒功能</w:t>
      </w:r>
    </w:p>
    <w:p>
      <w:pPr>
        <w:numPr>
          <w:ilvl w:val="0"/>
          <w:numId w:val="18"/>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支持以患者为单位显示所有交流信息</w:t>
      </w:r>
    </w:p>
    <w:p>
      <w:pPr>
        <w:numPr>
          <w:ilvl w:val="0"/>
          <w:numId w:val="18"/>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支持记录医院感染监测人员和临床医生交流双方账号</w:t>
      </w:r>
    </w:p>
    <w:p>
      <w:pPr>
        <w:numPr>
          <w:ilvl w:val="0"/>
          <w:numId w:val="18"/>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支持交流信息查询参数包括发送时间、病例ID、患者病区、发送人帐号</w:t>
      </w:r>
    </w:p>
    <w:p>
      <w:pPr>
        <w:numPr>
          <w:ilvl w:val="0"/>
          <w:numId w:val="18"/>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支持提供消息内容模糊查询功能</w:t>
      </w:r>
    </w:p>
    <w:p>
      <w:pPr>
        <w:numPr>
          <w:ilvl w:val="0"/>
          <w:numId w:val="18"/>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支持提供医院感染监测人员干预院感管理功能</w:t>
      </w:r>
    </w:p>
    <w:p>
      <w:pPr>
        <w:numPr>
          <w:ilvl w:val="0"/>
          <w:numId w:val="17"/>
        </w:numPr>
        <w:ind w:left="425" w:leftChars="0" w:hanging="425" w:firstLineChars="0"/>
        <w:rPr>
          <w:rFonts w:hint="default" w:ascii="宋体" w:hAnsi="宋体"/>
          <w:b/>
          <w:bCs/>
          <w:sz w:val="24"/>
          <w:lang w:val="en-US" w:eastAsia="zh-CN"/>
        </w:rPr>
      </w:pPr>
      <w:r>
        <w:rPr>
          <w:rFonts w:hint="default" w:ascii="宋体" w:hAnsi="宋体"/>
          <w:b/>
          <w:bCs/>
          <w:sz w:val="24"/>
          <w:lang w:val="en-US" w:eastAsia="zh-CN"/>
        </w:rPr>
        <w:t>干预推送</w:t>
      </w:r>
    </w:p>
    <w:p>
      <w:pPr>
        <w:numPr>
          <w:ilvl w:val="0"/>
          <w:numId w:val="19"/>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支持具备干预措施推送功能</w:t>
      </w:r>
    </w:p>
    <w:p>
      <w:pPr>
        <w:numPr>
          <w:ilvl w:val="0"/>
          <w:numId w:val="19"/>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支持将病例诊断建议</w:t>
      </w:r>
    </w:p>
    <w:p>
      <w:pPr>
        <w:numPr>
          <w:ilvl w:val="0"/>
          <w:numId w:val="19"/>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支持感染防控要点等内容及时推送给医生进行干预</w:t>
      </w:r>
    </w:p>
    <w:p>
      <w:pPr>
        <w:numPr>
          <w:ilvl w:val="0"/>
          <w:numId w:val="17"/>
        </w:numPr>
        <w:ind w:left="425" w:leftChars="0" w:hanging="425" w:firstLineChars="0"/>
        <w:rPr>
          <w:rFonts w:hint="default" w:ascii="宋体" w:hAnsi="宋体"/>
          <w:b/>
          <w:bCs/>
          <w:sz w:val="24"/>
          <w:lang w:val="en-US" w:eastAsia="zh-CN"/>
        </w:rPr>
      </w:pPr>
      <w:r>
        <w:rPr>
          <w:rFonts w:hint="default" w:ascii="宋体" w:hAnsi="宋体"/>
          <w:b/>
          <w:bCs/>
          <w:sz w:val="24"/>
          <w:lang w:val="en-US" w:eastAsia="zh-CN"/>
        </w:rPr>
        <w:t>临床医生反馈</w:t>
      </w:r>
    </w:p>
    <w:p>
      <w:pPr>
        <w:numPr>
          <w:ilvl w:val="0"/>
          <w:numId w:val="20"/>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支持临床医师可以主动发送消息给医院感染监测人员</w:t>
      </w:r>
    </w:p>
    <w:p>
      <w:pPr>
        <w:numPr>
          <w:ilvl w:val="0"/>
          <w:numId w:val="20"/>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支持临床医师确认的功能</w:t>
      </w:r>
    </w:p>
    <w:p>
      <w:pPr>
        <w:numPr>
          <w:ilvl w:val="0"/>
          <w:numId w:val="20"/>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支持临床医师排除的功能</w:t>
      </w:r>
    </w:p>
    <w:p>
      <w:pPr>
        <w:numPr>
          <w:ilvl w:val="0"/>
          <w:numId w:val="20"/>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支持若临床医生排除预警，需要先发消息给医院感染监测人员解释排除理由的功能</w:t>
      </w:r>
    </w:p>
    <w:p>
      <w:pPr>
        <w:numPr>
          <w:ilvl w:val="0"/>
          <w:numId w:val="20"/>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支持临床医师编辑的功能</w:t>
      </w:r>
    </w:p>
    <w:p>
      <w:pPr>
        <w:numPr>
          <w:ilvl w:val="0"/>
          <w:numId w:val="20"/>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支持临床医师移动的功能</w:t>
      </w:r>
    </w:p>
    <w:p>
      <w:pPr>
        <w:numPr>
          <w:ilvl w:val="0"/>
          <w:numId w:val="20"/>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支持临床医师主动上报的功能</w:t>
      </w:r>
    </w:p>
    <w:p>
      <w:pPr>
        <w:numPr>
          <w:ilvl w:val="0"/>
          <w:numId w:val="20"/>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支持临床医师全部确认的功能</w:t>
      </w:r>
    </w:p>
    <w:p>
      <w:pPr>
        <w:numPr>
          <w:ilvl w:val="0"/>
          <w:numId w:val="17"/>
        </w:numPr>
        <w:ind w:left="425" w:leftChars="0" w:hanging="425" w:firstLineChars="0"/>
        <w:rPr>
          <w:rFonts w:hint="default" w:ascii="宋体" w:hAnsi="宋体"/>
          <w:b/>
          <w:bCs/>
          <w:sz w:val="24"/>
          <w:lang w:val="en-US" w:eastAsia="zh-CN"/>
        </w:rPr>
      </w:pPr>
      <w:r>
        <w:rPr>
          <w:rFonts w:hint="default" w:ascii="宋体" w:hAnsi="宋体"/>
          <w:b/>
          <w:bCs/>
          <w:sz w:val="24"/>
          <w:lang w:val="en-US" w:eastAsia="zh-CN"/>
        </w:rPr>
        <w:t>医院感染知识学习</w:t>
      </w:r>
    </w:p>
    <w:p>
      <w:pPr>
        <w:numPr>
          <w:ilvl w:val="0"/>
          <w:numId w:val="21"/>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支持医院感染监测人员可以维护感染学习知识库</w:t>
      </w:r>
    </w:p>
    <w:p>
      <w:pPr>
        <w:numPr>
          <w:ilvl w:val="0"/>
          <w:numId w:val="21"/>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支持临床医生可以学习感染知识</w:t>
      </w:r>
    </w:p>
    <w:p>
      <w:pPr>
        <w:numPr>
          <w:ilvl w:val="0"/>
          <w:numId w:val="21"/>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支持提供医院感染学习知识访问量统计功能</w:t>
      </w:r>
    </w:p>
    <w:p>
      <w:pPr>
        <w:numPr>
          <w:ilvl w:val="0"/>
          <w:numId w:val="1"/>
        </w:numPr>
        <w:ind w:left="425" w:leftChars="0" w:hanging="425" w:firstLineChars="0"/>
        <w:rPr>
          <w:rFonts w:hint="default" w:ascii="宋体" w:hAnsi="宋体"/>
          <w:b/>
          <w:bCs/>
          <w:sz w:val="24"/>
          <w:lang w:val="en-US" w:eastAsia="zh-CN"/>
        </w:rPr>
      </w:pPr>
      <w:r>
        <w:rPr>
          <w:rFonts w:hint="eastAsia" w:ascii="宋体" w:hAnsi="宋体"/>
          <w:b/>
          <w:bCs/>
          <w:sz w:val="24"/>
        </w:rPr>
        <w:t>统计分析功能</w:t>
      </w:r>
    </w:p>
    <w:p>
      <w:pPr>
        <w:numPr>
          <w:ilvl w:val="0"/>
          <w:numId w:val="22"/>
        </w:numPr>
        <w:ind w:left="425" w:leftChars="0" w:hanging="425" w:firstLineChars="0"/>
        <w:rPr>
          <w:rFonts w:hint="default" w:ascii="宋体" w:hAnsi="宋体"/>
          <w:b/>
          <w:bCs/>
          <w:sz w:val="24"/>
          <w:lang w:val="en-US" w:eastAsia="zh-CN"/>
        </w:rPr>
      </w:pPr>
      <w:r>
        <w:rPr>
          <w:rFonts w:hint="default" w:ascii="宋体" w:hAnsi="宋体"/>
          <w:b/>
          <w:bCs/>
          <w:sz w:val="24"/>
          <w:lang w:val="en-US" w:eastAsia="zh-CN"/>
        </w:rPr>
        <w:t>统计分析的基本功能要求</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1. 支持提供具备查询任意时段全院及各病区医院感染统计分析结果的功能</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2. 支持提供任意日期凌晨0点现患情况的功能</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3. 支持</w:t>
      </w:r>
      <w:r>
        <w:rPr>
          <w:rFonts w:hint="eastAsia" w:ascii="宋体" w:hAnsi="宋体"/>
          <w:b w:val="0"/>
          <w:bCs w:val="0"/>
          <w:sz w:val="24"/>
          <w:lang w:val="en-US" w:eastAsia="zh-CN"/>
        </w:rPr>
        <w:t>统计</w:t>
      </w:r>
      <w:r>
        <w:rPr>
          <w:rFonts w:hint="default" w:ascii="宋体" w:hAnsi="宋体"/>
          <w:b w:val="0"/>
          <w:bCs w:val="0"/>
          <w:sz w:val="24"/>
          <w:lang w:val="en-US" w:eastAsia="zh-CN"/>
        </w:rPr>
        <w:t>结果为全院、病区等多级层次展示的功能</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4. 支持提供以表格等方式展示统计分析结果的功能</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5. 支持提供直接导出统计分析结果的为Excel格式的文档</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6. 支持提供以图形等方式展示统计分析结果的功能</w:t>
      </w:r>
    </w:p>
    <w:p>
      <w:pPr>
        <w:numPr>
          <w:ilvl w:val="0"/>
          <w:numId w:val="22"/>
        </w:numPr>
        <w:ind w:left="425" w:leftChars="0" w:hanging="425" w:firstLineChars="0"/>
        <w:rPr>
          <w:rFonts w:hint="default" w:ascii="宋体" w:hAnsi="宋体"/>
          <w:b/>
          <w:bCs/>
          <w:sz w:val="24"/>
          <w:lang w:val="en-US" w:eastAsia="zh-CN"/>
        </w:rPr>
      </w:pPr>
      <w:r>
        <w:rPr>
          <w:rFonts w:hint="eastAsia" w:ascii="宋体" w:hAnsi="宋体"/>
          <w:b/>
          <w:bCs/>
          <w:sz w:val="24"/>
          <w:lang w:val="en-US" w:eastAsia="zh-CN"/>
        </w:rPr>
        <w:t>★</w:t>
      </w:r>
      <w:r>
        <w:rPr>
          <w:rFonts w:hint="default" w:ascii="宋体" w:hAnsi="宋体"/>
          <w:b/>
          <w:bCs/>
          <w:sz w:val="24"/>
          <w:lang w:val="en-US" w:eastAsia="zh-CN"/>
        </w:rPr>
        <w:t>医院感染基础数据统计指标-无需医院感染病例识别的指标</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1.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任意时段全院及各病区的住院人数</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2.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任意时段全院及各病区的住院天数</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3.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任意时段全院及各病区的出院人数</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4.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任意时段全院及各病区的尿道插管千日使用率</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5.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任意时段全院及各病区的中央血管导管千日使用率</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6.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任意时段全院及各病区的呼吸机千日使用率</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7.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任意时段全院及各病区的手术人数</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8.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任意时段全院及各病区的多重耐药菌检出数</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9.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任意时段全院及各病区的抗菌药物使用人数</w:t>
      </w:r>
    </w:p>
    <w:p>
      <w:pPr>
        <w:numPr>
          <w:ilvl w:val="0"/>
          <w:numId w:val="22"/>
        </w:numPr>
        <w:ind w:left="425" w:leftChars="0" w:hanging="425" w:firstLineChars="0"/>
        <w:rPr>
          <w:rFonts w:hint="default" w:ascii="宋体" w:hAnsi="宋体"/>
          <w:b/>
          <w:bCs/>
          <w:sz w:val="24"/>
          <w:lang w:val="en-US" w:eastAsia="zh-CN"/>
        </w:rPr>
      </w:pPr>
      <w:r>
        <w:rPr>
          <w:rFonts w:hint="eastAsia" w:ascii="宋体" w:hAnsi="宋体"/>
          <w:b/>
          <w:bCs/>
          <w:sz w:val="24"/>
          <w:lang w:val="en-US" w:eastAsia="zh-CN"/>
        </w:rPr>
        <w:t>★</w:t>
      </w:r>
      <w:r>
        <w:rPr>
          <w:rFonts w:hint="default" w:ascii="宋体" w:hAnsi="宋体"/>
          <w:b/>
          <w:bCs/>
          <w:sz w:val="24"/>
          <w:lang w:val="en-US" w:eastAsia="zh-CN"/>
        </w:rPr>
        <w:t>医院感染发病率、患病率等需要医院感染判读的指标</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1.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任意时段全院及各病区的在每日新发医院感染病例得到确认的基础上，根据预设的标准算法</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2.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任意时段全院及各病区的统计任意时段全院及各病区的医院感染（例次）发病率</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3.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任意时段全院及各病区的千日医院感染（例次）发病率</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4.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任意时段全院及各病区的医院感染现患（例次）率</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5.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任意时段全院及各病区的手术患者手术部位感染发病率</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6.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任意时段全院及各病区的尿道插管相关泌尿道感染发病率</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7.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任意时段全院及各病区的中央血管导管相关血流感染发病率</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8.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任意时段全院及各病区的呼吸机相关肺炎发病率</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9.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任意时段全院及各病区的多重耐药菌感染（例次）发生率</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10.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任意时段全院及各病区的多重耐药菌感染例次千日发生率</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11.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任意时段全院及各病区的多重耐药菌定植例次千日发生率</w:t>
      </w:r>
    </w:p>
    <w:p>
      <w:pPr>
        <w:numPr>
          <w:ilvl w:val="0"/>
          <w:numId w:val="22"/>
        </w:numPr>
        <w:ind w:left="425" w:leftChars="0" w:hanging="425" w:firstLineChars="0"/>
        <w:rPr>
          <w:rFonts w:hint="default" w:ascii="宋体" w:hAnsi="宋体"/>
          <w:b/>
          <w:bCs/>
          <w:sz w:val="24"/>
          <w:lang w:val="en-US" w:eastAsia="zh-CN"/>
        </w:rPr>
      </w:pPr>
      <w:r>
        <w:rPr>
          <w:rFonts w:hint="default" w:ascii="宋体" w:hAnsi="宋体"/>
          <w:b/>
          <w:bCs/>
          <w:sz w:val="24"/>
          <w:lang w:val="en-US" w:eastAsia="zh-CN"/>
        </w:rPr>
        <w:t>手术相关统计指标</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1.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任意时段全院及各病区的自动统计任意时段全院及各病区的手术患者手术部位感染发病率</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2.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任意时段全院及各病区的清洁手术甲级愈合率</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3.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任意时段全院及各病区的清洁手术手术部位感染率</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4.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任意时段全院及各病区的清洁手术抗菌药物预防使用百分率</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5.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任意时段全院及各病区的清洁手术抗菌药物预防使用人均用药天数</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6.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任意时段全院及各病区的手术术前0.5h～2h给药百分率</w:t>
      </w:r>
    </w:p>
    <w:p>
      <w:pPr>
        <w:numPr>
          <w:ilvl w:val="0"/>
          <w:numId w:val="22"/>
        </w:numPr>
        <w:ind w:left="425" w:leftChars="0" w:hanging="425" w:firstLineChars="0"/>
        <w:rPr>
          <w:rFonts w:hint="default" w:ascii="宋体" w:hAnsi="宋体"/>
          <w:b/>
          <w:bCs/>
          <w:sz w:val="24"/>
          <w:lang w:val="en-US" w:eastAsia="zh-CN"/>
        </w:rPr>
      </w:pPr>
      <w:r>
        <w:rPr>
          <w:rFonts w:hint="default" w:ascii="宋体" w:hAnsi="宋体"/>
          <w:b/>
          <w:bCs/>
          <w:sz w:val="24"/>
          <w:lang w:val="en-US" w:eastAsia="zh-CN"/>
        </w:rPr>
        <w:t>器械使用率、器械相关感染发病率指标</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1.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任意时段全院及各病区的能自动统计任意时段全院及各病区的尿道插管千日使用率</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2.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任意时段全院及各病区的中央血管导管千日使用率</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3.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任意时段全院及各病区的呼吸机千日使用率</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4.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任意时段全院及各病区的尿道插管相关泌尿道感染发病率</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5.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任意时段全院及各病区的中央血管导管相关血流感染发病率</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6.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任意时段全院及各病区的呼吸机相关肺炎发病率</w:t>
      </w:r>
    </w:p>
    <w:p>
      <w:pPr>
        <w:numPr>
          <w:ilvl w:val="0"/>
          <w:numId w:val="22"/>
        </w:numPr>
        <w:ind w:left="425" w:leftChars="0" w:hanging="425" w:firstLineChars="0"/>
        <w:rPr>
          <w:rFonts w:hint="default" w:ascii="宋体" w:hAnsi="宋体"/>
          <w:b/>
          <w:bCs/>
          <w:sz w:val="24"/>
          <w:lang w:val="en-US" w:eastAsia="zh-CN"/>
        </w:rPr>
      </w:pPr>
      <w:r>
        <w:rPr>
          <w:rFonts w:hint="default" w:ascii="宋体" w:hAnsi="宋体"/>
          <w:b/>
          <w:bCs/>
          <w:sz w:val="24"/>
          <w:lang w:val="en-US" w:eastAsia="zh-CN"/>
        </w:rPr>
        <w:t>抗菌药物相关指标</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1.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任意时段全院及各病区的能自动统计任意时段全院及各病区的出院患者抗菌药物使用率</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2.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任意时段全院及各病区的住院患者抗菌药物使用率</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3.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任意时段全院及各病区的预防使用抗菌药物构成比</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4.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任意时段全院及各病区的治疗使用抗菌药物构成比</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5.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任意时段全院及各病区的出院患者人均使用抗菌药物品种数</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6.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任意时段全院及各病区的住院患者人均使用抗菌药物天数</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7.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任意时段全院及各病区的出院患者使用抗菌药物病原学送检率</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8.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任意时段全院及各病区的出院患者治疗性使用抗菌药物病原学送检率</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9.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任意时段全院及各病区的住院患者抗菌药物治疗前病原学送检率</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10.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任意时段全院及各病区的住院患者限制类抗菌药物治疗性使用前病原学送检率</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11.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任意时段全院及各病区的住院患者特殊类抗菌药物治疗性使用前病原学送检率</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12.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任意时段全院及各病区的清洁手术抗菌药物预防使用百分率</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13.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任意时段全院及各病区的清洁手术抗菌药物预防使用人均用药天数</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14.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任意时段全院及各病区的手术术前0.5h～2h给药百分率</w:t>
      </w:r>
    </w:p>
    <w:p>
      <w:pPr>
        <w:numPr>
          <w:ilvl w:val="0"/>
          <w:numId w:val="22"/>
        </w:numPr>
        <w:ind w:left="425" w:leftChars="0" w:hanging="425" w:firstLineChars="0"/>
        <w:rPr>
          <w:rFonts w:hint="default" w:ascii="宋体" w:hAnsi="宋体"/>
          <w:b/>
          <w:bCs/>
          <w:sz w:val="24"/>
          <w:lang w:val="en-US" w:eastAsia="zh-CN"/>
        </w:rPr>
      </w:pPr>
      <w:r>
        <w:rPr>
          <w:rFonts w:hint="default" w:ascii="宋体" w:hAnsi="宋体"/>
          <w:b/>
          <w:bCs/>
          <w:sz w:val="24"/>
          <w:lang w:val="en-US" w:eastAsia="zh-CN"/>
        </w:rPr>
        <w:t>细菌耐药指标</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1.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任意时段全院及各病区的能自动统计任意时段全院及各病区的多重耐药菌检出率</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2.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任意时段全院及各病区的多重耐药医院感染致病菌分离绝对数</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3.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任意时段全院及各病区的多重耐药医院感染致病菌对抗菌药物耐药率</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4.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任意时段全院及各病区的多重耐药菌感染（例次）发生率</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5.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任意时段全院及各病区的多重耐药菌感染例次千日发生率</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6.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任意时段全院及各病区的多重耐药菌定植例次千日发生率</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7.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任意时段全院及各病区的不同医院感染病原体构成比</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8.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任意时段全院及各病区的医院感染致病菌对抗菌药物的耐药率</w:t>
      </w:r>
    </w:p>
    <w:p>
      <w:pPr>
        <w:numPr>
          <w:ilvl w:val="0"/>
          <w:numId w:val="1"/>
        </w:numPr>
        <w:ind w:left="425" w:leftChars="0" w:hanging="425" w:firstLineChars="0"/>
        <w:rPr>
          <w:rFonts w:hint="default" w:ascii="宋体" w:hAnsi="宋体"/>
          <w:b/>
          <w:bCs/>
          <w:sz w:val="24"/>
          <w:lang w:val="en-US" w:eastAsia="zh-CN"/>
        </w:rPr>
      </w:pPr>
      <w:r>
        <w:rPr>
          <w:rFonts w:hint="eastAsia" w:ascii="宋体" w:hAnsi="宋体"/>
          <w:b/>
          <w:bCs/>
          <w:sz w:val="24"/>
        </w:rPr>
        <w:t>数据上报功能</w:t>
      </w:r>
    </w:p>
    <w:p>
      <w:pPr>
        <w:numPr>
          <w:ilvl w:val="0"/>
          <w:numId w:val="23"/>
        </w:numPr>
        <w:ind w:left="425" w:leftChars="0" w:hanging="425" w:firstLineChars="0"/>
        <w:rPr>
          <w:rFonts w:hint="default" w:ascii="宋体" w:hAnsi="宋体"/>
          <w:b/>
          <w:bCs/>
          <w:sz w:val="24"/>
          <w:lang w:val="en-US" w:eastAsia="zh-CN"/>
        </w:rPr>
      </w:pPr>
      <w:r>
        <w:rPr>
          <w:rFonts w:hint="default" w:ascii="宋体" w:hAnsi="宋体"/>
          <w:b/>
          <w:bCs/>
          <w:sz w:val="24"/>
          <w:lang w:val="en-US" w:eastAsia="zh-CN"/>
        </w:rPr>
        <w:t>临床医师主动上报医院感染病例</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1.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任意时段全院及各病区的设置临床医生主动上报功能，对系统未自动筛查出的、由临床医生诊断的医院感染病例进行上报</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2. 支持</w:t>
      </w:r>
      <w:r>
        <w:rPr>
          <w:rFonts w:hint="eastAsia" w:ascii="宋体" w:hAnsi="宋体"/>
          <w:b w:val="0"/>
          <w:bCs w:val="0"/>
          <w:sz w:val="24"/>
          <w:lang w:val="en-US" w:eastAsia="zh-CN"/>
        </w:rPr>
        <w:t>统计</w:t>
      </w:r>
      <w:r>
        <w:rPr>
          <w:rFonts w:hint="default" w:ascii="宋体" w:hAnsi="宋体"/>
          <w:b w:val="0"/>
          <w:bCs w:val="0"/>
          <w:sz w:val="24"/>
          <w:lang w:val="en-US" w:eastAsia="zh-CN"/>
        </w:rPr>
        <w:t>任意时段全院及各病区的对临床医生诊断的系统未自动筛查的医院感染病例进行上报</w:t>
      </w:r>
    </w:p>
    <w:p>
      <w:pPr>
        <w:numPr>
          <w:ilvl w:val="0"/>
          <w:numId w:val="23"/>
        </w:numPr>
        <w:ind w:left="425" w:leftChars="0" w:hanging="425" w:firstLineChars="0"/>
        <w:rPr>
          <w:rFonts w:hint="default" w:ascii="宋体" w:hAnsi="宋体"/>
          <w:b/>
          <w:bCs/>
          <w:sz w:val="24"/>
          <w:lang w:val="en-US" w:eastAsia="zh-CN"/>
        </w:rPr>
      </w:pPr>
      <w:r>
        <w:rPr>
          <w:rFonts w:hint="eastAsia" w:ascii="宋体" w:hAnsi="宋体"/>
          <w:b/>
          <w:bCs/>
          <w:sz w:val="24"/>
          <w:lang w:val="en-US" w:eastAsia="zh-CN"/>
        </w:rPr>
        <w:t>★</w:t>
      </w:r>
      <w:r>
        <w:rPr>
          <w:rFonts w:hint="default" w:ascii="宋体" w:hAnsi="宋体"/>
          <w:b/>
          <w:bCs/>
          <w:sz w:val="24"/>
          <w:lang w:val="en-US" w:eastAsia="zh-CN"/>
        </w:rPr>
        <w:t>医疗机构上报院感过程数据到各省区域化、信息化平台</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1.省院感数据上报平台符合国家质控中心规定的按照过程类数据上报的要求</w:t>
      </w:r>
    </w:p>
    <w:p>
      <w:pPr>
        <w:numPr>
          <w:ilvl w:val="0"/>
          <w:numId w:val="0"/>
        </w:numPr>
        <w:ind w:leftChars="0"/>
        <w:rPr>
          <w:rFonts w:hint="default" w:ascii="宋体" w:hAnsi="宋体"/>
          <w:b w:val="0"/>
          <w:bCs w:val="0"/>
          <w:sz w:val="24"/>
          <w:lang w:val="en-US" w:eastAsia="zh-CN"/>
        </w:rPr>
      </w:pPr>
      <w:r>
        <w:rPr>
          <w:rFonts w:hint="default" w:ascii="宋体" w:hAnsi="宋体"/>
          <w:b w:val="0"/>
          <w:bCs w:val="0"/>
          <w:sz w:val="24"/>
          <w:lang w:val="en-US" w:eastAsia="zh-CN"/>
        </w:rPr>
        <w:t>2.医疗机构无缝对接省上报平台，满足过程类数据上报的标准要求</w:t>
      </w:r>
    </w:p>
    <w:p>
      <w:pPr>
        <w:numPr>
          <w:ilvl w:val="0"/>
          <w:numId w:val="1"/>
        </w:numPr>
        <w:ind w:left="425" w:leftChars="0" w:hanging="425" w:firstLineChars="0"/>
        <w:rPr>
          <w:rFonts w:hint="default" w:ascii="宋体" w:hAnsi="宋体"/>
          <w:b/>
          <w:bCs/>
          <w:sz w:val="24"/>
          <w:lang w:val="en-US" w:eastAsia="zh-CN"/>
        </w:rPr>
      </w:pPr>
      <w:r>
        <w:rPr>
          <w:rFonts w:hint="eastAsia" w:ascii="宋体" w:hAnsi="宋体"/>
          <w:b/>
          <w:bCs/>
          <w:sz w:val="24"/>
        </w:rPr>
        <w:t>医务人员血源性病原体职业暴露监测功能要求</w:t>
      </w:r>
    </w:p>
    <w:p>
      <w:pPr>
        <w:numPr>
          <w:ilvl w:val="0"/>
          <w:numId w:val="24"/>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支持提供登记暴露者基本情况、本次暴露方式、发生经过描述、暴露后紧急处理、血源患者评估、暴露者免疫水平评估、暴露后的预防性措施、暴露后追踪检测、是否感染血源性病原体的结论等</w:t>
      </w:r>
    </w:p>
    <w:p>
      <w:pPr>
        <w:numPr>
          <w:ilvl w:val="0"/>
          <w:numId w:val="24"/>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支持提供录入功能</w:t>
      </w:r>
    </w:p>
    <w:p>
      <w:pPr>
        <w:numPr>
          <w:ilvl w:val="0"/>
          <w:numId w:val="24"/>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支持提供保护医务人员隐私的保密功能</w:t>
      </w:r>
    </w:p>
    <w:p>
      <w:pPr>
        <w:numPr>
          <w:ilvl w:val="0"/>
          <w:numId w:val="24"/>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支持提供到期提醒疫苗接种、追踪检测等功能</w:t>
      </w:r>
    </w:p>
    <w:p>
      <w:pPr>
        <w:numPr>
          <w:ilvl w:val="0"/>
          <w:numId w:val="24"/>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w:t>
      </w:r>
      <w:r>
        <w:rPr>
          <w:rFonts w:hint="eastAsia" w:ascii="宋体" w:hAnsi="宋体"/>
          <w:b w:val="0"/>
          <w:bCs w:val="0"/>
          <w:sz w:val="24"/>
          <w:lang w:val="en-US" w:eastAsia="zh-CN"/>
        </w:rPr>
        <w:t>统计</w:t>
      </w:r>
      <w:r>
        <w:rPr>
          <w:rFonts w:hint="default" w:ascii="宋体" w:hAnsi="宋体"/>
          <w:b w:val="0"/>
          <w:bCs w:val="0"/>
          <w:sz w:val="24"/>
          <w:lang w:val="en-US" w:eastAsia="zh-CN"/>
        </w:rPr>
        <w:t>分析功能</w:t>
      </w:r>
    </w:p>
    <w:p>
      <w:pPr>
        <w:numPr>
          <w:ilvl w:val="0"/>
          <w:numId w:val="24"/>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支持提供可提醒针刺伤医护人员后续检查</w:t>
      </w:r>
    </w:p>
    <w:p>
      <w:pPr>
        <w:numPr>
          <w:ilvl w:val="0"/>
          <w:numId w:val="24"/>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支持提供提供对针刺伤医护人员随访功能</w:t>
      </w:r>
    </w:p>
    <w:p>
      <w:pPr>
        <w:numPr>
          <w:ilvl w:val="0"/>
          <w:numId w:val="24"/>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支持提供提供针刺伤事件登记搜索功能</w:t>
      </w:r>
    </w:p>
    <w:p>
      <w:pPr>
        <w:numPr>
          <w:ilvl w:val="0"/>
          <w:numId w:val="24"/>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支持提供提供针刺伤事件登记导出和打印报告、统计功能（按工龄、职业、暴露科室、暴露途径进行统计）</w:t>
      </w:r>
    </w:p>
    <w:p>
      <w:pPr>
        <w:numPr>
          <w:ilvl w:val="0"/>
          <w:numId w:val="1"/>
        </w:numPr>
        <w:ind w:left="425" w:leftChars="0" w:hanging="425" w:firstLineChars="0"/>
        <w:rPr>
          <w:rFonts w:hint="default" w:ascii="宋体" w:hAnsi="宋体"/>
          <w:b/>
          <w:bCs/>
          <w:sz w:val="24"/>
          <w:lang w:val="en-US" w:eastAsia="zh-CN"/>
        </w:rPr>
      </w:pPr>
      <w:r>
        <w:rPr>
          <w:rFonts w:hint="eastAsia" w:ascii="宋体" w:hAnsi="宋体"/>
          <w:b/>
          <w:bCs/>
          <w:sz w:val="24"/>
        </w:rPr>
        <w:t>消毒灭菌效果监测功能要求</w:t>
      </w:r>
    </w:p>
    <w:p>
      <w:pPr>
        <w:numPr>
          <w:ilvl w:val="0"/>
          <w:numId w:val="25"/>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支持提供监测数据的手工录入功能</w:t>
      </w:r>
    </w:p>
    <w:p>
      <w:pPr>
        <w:numPr>
          <w:ilvl w:val="0"/>
          <w:numId w:val="25"/>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支持提供自动判断监测结果是否合格</w:t>
      </w:r>
    </w:p>
    <w:p>
      <w:pPr>
        <w:numPr>
          <w:ilvl w:val="0"/>
          <w:numId w:val="25"/>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支持提供空气、物表、手监测报告浏览、编辑、配置、搜索、导出、打印功能</w:t>
      </w:r>
    </w:p>
    <w:p>
      <w:pPr>
        <w:numPr>
          <w:ilvl w:val="0"/>
          <w:numId w:val="25"/>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支持提供一次性无菌物品监测报告浏览、编辑、配置、搜索、导出、打印功能</w:t>
      </w:r>
    </w:p>
    <w:p>
      <w:pPr>
        <w:numPr>
          <w:ilvl w:val="0"/>
          <w:numId w:val="25"/>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支持提供手术器械报告浏览、编辑、配置、搜索、导出、打印功能</w:t>
      </w:r>
    </w:p>
    <w:p>
      <w:pPr>
        <w:numPr>
          <w:ilvl w:val="0"/>
          <w:numId w:val="25"/>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支持提供口腔诊疗器械报告浏览、编辑、配置、搜索、导出、打印功能</w:t>
      </w:r>
    </w:p>
    <w:p>
      <w:pPr>
        <w:numPr>
          <w:ilvl w:val="0"/>
          <w:numId w:val="25"/>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支持提供灭菌器生物学监测报告浏览、编辑、配置、搜索、导出、打印功能</w:t>
      </w:r>
    </w:p>
    <w:p>
      <w:pPr>
        <w:numPr>
          <w:ilvl w:val="0"/>
          <w:numId w:val="25"/>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支持提供一般医疗用品报告浏览、编辑、配置、搜索、导出、打印功能</w:t>
      </w:r>
    </w:p>
    <w:p>
      <w:pPr>
        <w:numPr>
          <w:ilvl w:val="0"/>
          <w:numId w:val="25"/>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支持提供呼吸机管路报告浏览、编辑、配置、搜索、导出、打印功能</w:t>
      </w:r>
    </w:p>
    <w:p>
      <w:pPr>
        <w:numPr>
          <w:ilvl w:val="0"/>
          <w:numId w:val="25"/>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支持提供床单位报告浏览、编辑、配置、搜索、导出、打印功能</w:t>
      </w:r>
    </w:p>
    <w:p>
      <w:pPr>
        <w:numPr>
          <w:ilvl w:val="0"/>
          <w:numId w:val="25"/>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支持提供清洗质量监测报告浏览、编辑、配置、搜索、导出、打印功能</w:t>
      </w:r>
    </w:p>
    <w:p>
      <w:pPr>
        <w:numPr>
          <w:ilvl w:val="0"/>
          <w:numId w:val="25"/>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支持提供软式内镜报告浏览、编辑、配置、搜索、导出、打印功能</w:t>
      </w:r>
    </w:p>
    <w:p>
      <w:pPr>
        <w:numPr>
          <w:ilvl w:val="0"/>
          <w:numId w:val="25"/>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支持提供硬式内镜报告浏览、编辑、配置、搜索、导出、打印功能</w:t>
      </w:r>
    </w:p>
    <w:p>
      <w:pPr>
        <w:numPr>
          <w:ilvl w:val="0"/>
          <w:numId w:val="25"/>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支持提供手术房报告浏览、编辑、配置、搜索、导出、打印功能</w:t>
      </w:r>
    </w:p>
    <w:p>
      <w:pPr>
        <w:numPr>
          <w:ilvl w:val="0"/>
          <w:numId w:val="25"/>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支持提供移植病房报告浏览、编辑、配置、搜索、导出、打印功能</w:t>
      </w:r>
    </w:p>
    <w:p>
      <w:pPr>
        <w:numPr>
          <w:ilvl w:val="0"/>
          <w:numId w:val="25"/>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支持提供监护室浏览、编辑、配置、搜索、导出、打印功能</w:t>
      </w:r>
    </w:p>
    <w:p>
      <w:pPr>
        <w:numPr>
          <w:ilvl w:val="0"/>
          <w:numId w:val="25"/>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支持提供配液间浏览、编辑、配置、搜索、导出、打印功能</w:t>
      </w:r>
    </w:p>
    <w:p>
      <w:pPr>
        <w:numPr>
          <w:ilvl w:val="0"/>
          <w:numId w:val="25"/>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支持提供实验室报告浏览、编辑、配置、搜索、导出、打印功能</w:t>
      </w:r>
    </w:p>
    <w:p>
      <w:pPr>
        <w:numPr>
          <w:ilvl w:val="0"/>
          <w:numId w:val="25"/>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支持提供透析液浏览、编辑、配置、搜索、导出、打印功能</w:t>
      </w:r>
    </w:p>
    <w:p>
      <w:pPr>
        <w:numPr>
          <w:ilvl w:val="0"/>
          <w:numId w:val="25"/>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支持提供置换液浏览、编辑、配置、搜索、导出、打印功能</w:t>
      </w:r>
    </w:p>
    <w:p>
      <w:pPr>
        <w:numPr>
          <w:ilvl w:val="0"/>
          <w:numId w:val="25"/>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支持提供反渗水浏览、编辑、配置、搜索、导出、打印功能</w:t>
      </w:r>
    </w:p>
    <w:p>
      <w:pPr>
        <w:numPr>
          <w:ilvl w:val="0"/>
          <w:numId w:val="25"/>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支持提供A液报告浏览、编辑、配置、搜索、导出、打印功能</w:t>
      </w:r>
    </w:p>
    <w:p>
      <w:pPr>
        <w:numPr>
          <w:ilvl w:val="0"/>
          <w:numId w:val="25"/>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支持提供内毒素报告浏览、编辑、配置、搜索、导出、打印功能</w:t>
      </w:r>
    </w:p>
    <w:p>
      <w:pPr>
        <w:numPr>
          <w:ilvl w:val="0"/>
          <w:numId w:val="25"/>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支持提供消毒剂浏览、编辑、配置、搜索、导出、打印功能</w:t>
      </w:r>
    </w:p>
    <w:p>
      <w:pPr>
        <w:numPr>
          <w:ilvl w:val="0"/>
          <w:numId w:val="25"/>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支持提供灭菌剂报告浏览、编辑、配置、搜索、导出、打印功能</w:t>
      </w:r>
    </w:p>
    <w:p>
      <w:pPr>
        <w:numPr>
          <w:ilvl w:val="0"/>
          <w:numId w:val="25"/>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支持提供紫外线灯强度监测报告浏览、编辑、配置、搜索、导出、打印功能</w:t>
      </w:r>
    </w:p>
    <w:p>
      <w:pPr>
        <w:numPr>
          <w:ilvl w:val="0"/>
          <w:numId w:val="25"/>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支持提供被服监测报告浏览、编辑、配置、搜索、导出、打印功能</w:t>
      </w:r>
    </w:p>
    <w:p>
      <w:pPr>
        <w:numPr>
          <w:ilvl w:val="0"/>
          <w:numId w:val="25"/>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支持提供食品卫生监测报告浏览、编辑、配置、搜索、导出、打印功能</w:t>
      </w:r>
    </w:p>
    <w:p>
      <w:pPr>
        <w:numPr>
          <w:ilvl w:val="0"/>
          <w:numId w:val="25"/>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支持提供致病菌定性监测报告浏览、编辑、配置、搜索、导出、打印功能</w:t>
      </w:r>
    </w:p>
    <w:p>
      <w:pPr>
        <w:numPr>
          <w:ilvl w:val="0"/>
          <w:numId w:val="1"/>
        </w:numPr>
        <w:ind w:left="425" w:leftChars="0" w:hanging="425" w:firstLineChars="0"/>
        <w:rPr>
          <w:rFonts w:hint="default" w:ascii="宋体" w:hAnsi="宋体"/>
          <w:b/>
          <w:bCs/>
          <w:sz w:val="24"/>
          <w:lang w:val="en-US" w:eastAsia="zh-CN"/>
        </w:rPr>
      </w:pPr>
      <w:r>
        <w:rPr>
          <w:rFonts w:hint="eastAsia" w:ascii="宋体" w:hAnsi="宋体"/>
          <w:b/>
          <w:bCs/>
          <w:sz w:val="24"/>
          <w:lang w:eastAsia="zh-CN"/>
        </w:rPr>
        <w:t>★</w:t>
      </w:r>
      <w:r>
        <w:rPr>
          <w:rFonts w:hint="eastAsia" w:ascii="宋体" w:hAnsi="宋体"/>
          <w:b/>
          <w:bCs/>
          <w:sz w:val="24"/>
        </w:rPr>
        <w:t>医院感染管理质量控制指标（2015年版）（国卫办医函〔2015〕252号）</w:t>
      </w:r>
    </w:p>
    <w:p>
      <w:pPr>
        <w:numPr>
          <w:ilvl w:val="0"/>
          <w:numId w:val="26"/>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支持统计任意时段全院及各病区的医院感染发病（例次）率</w:t>
      </w:r>
    </w:p>
    <w:p>
      <w:pPr>
        <w:numPr>
          <w:ilvl w:val="0"/>
          <w:numId w:val="26"/>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支持提统计任意时段</w:t>
      </w:r>
      <w:r>
        <w:rPr>
          <w:rFonts w:hint="eastAsia" w:ascii="宋体" w:hAnsi="宋体"/>
          <w:b w:val="0"/>
          <w:bCs w:val="0"/>
          <w:sz w:val="24"/>
          <w:lang w:val="en-US" w:eastAsia="zh-CN"/>
        </w:rPr>
        <w:t>（时点）</w:t>
      </w:r>
      <w:r>
        <w:rPr>
          <w:rFonts w:hint="default" w:ascii="宋体" w:hAnsi="宋体"/>
          <w:b w:val="0"/>
          <w:bCs w:val="0"/>
          <w:sz w:val="24"/>
          <w:lang w:val="en-US" w:eastAsia="zh-CN"/>
        </w:rPr>
        <w:t>全院及各病区的医院感染现患（例次）率</w:t>
      </w:r>
    </w:p>
    <w:p>
      <w:pPr>
        <w:numPr>
          <w:ilvl w:val="0"/>
          <w:numId w:val="26"/>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支持统计任意时段全院及各病区的医院感染病例漏报率</w:t>
      </w:r>
    </w:p>
    <w:p>
      <w:pPr>
        <w:numPr>
          <w:ilvl w:val="0"/>
          <w:numId w:val="26"/>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支持统计任意时段全院及各病区的多重耐药菌感染发现率</w:t>
      </w:r>
    </w:p>
    <w:p>
      <w:pPr>
        <w:numPr>
          <w:ilvl w:val="0"/>
          <w:numId w:val="26"/>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支持统计任意时段全院及各病区的多重耐药菌感染检出率</w:t>
      </w:r>
    </w:p>
    <w:p>
      <w:pPr>
        <w:numPr>
          <w:ilvl w:val="0"/>
          <w:numId w:val="26"/>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支持统计任意时段全院及各病区的医务人员手卫生依从率</w:t>
      </w:r>
    </w:p>
    <w:p>
      <w:pPr>
        <w:numPr>
          <w:ilvl w:val="0"/>
          <w:numId w:val="26"/>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支持统计任意时段全院及各病区的住院患者抗菌药物使用率</w:t>
      </w:r>
    </w:p>
    <w:p>
      <w:pPr>
        <w:numPr>
          <w:ilvl w:val="0"/>
          <w:numId w:val="26"/>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支持统计任意时段全院及各病区的抗菌药物治疗前病原学送检率</w:t>
      </w:r>
    </w:p>
    <w:p>
      <w:pPr>
        <w:numPr>
          <w:ilvl w:val="0"/>
          <w:numId w:val="26"/>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支持统计任意时段全院及各病区的I类切口手术部位感染率</w:t>
      </w:r>
    </w:p>
    <w:p>
      <w:pPr>
        <w:numPr>
          <w:ilvl w:val="0"/>
          <w:numId w:val="26"/>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支持统计任意时段全院及各病区的I类切口手术抗菌药物预防使用率</w:t>
      </w:r>
    </w:p>
    <w:p>
      <w:pPr>
        <w:numPr>
          <w:ilvl w:val="0"/>
          <w:numId w:val="26"/>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支持统计任意时段全院及各病区的血管内导管相关血流感染发病率</w:t>
      </w:r>
    </w:p>
    <w:p>
      <w:pPr>
        <w:numPr>
          <w:ilvl w:val="0"/>
          <w:numId w:val="26"/>
        </w:numPr>
        <w:ind w:left="0" w:leftChars="0" w:firstLine="400" w:firstLineChars="0"/>
        <w:rPr>
          <w:rFonts w:hint="default" w:ascii="宋体" w:hAnsi="宋体"/>
          <w:b w:val="0"/>
          <w:bCs w:val="0"/>
          <w:sz w:val="24"/>
          <w:lang w:val="en-US" w:eastAsia="zh-CN"/>
        </w:rPr>
      </w:pPr>
      <w:r>
        <w:rPr>
          <w:rFonts w:hint="default" w:ascii="宋体" w:hAnsi="宋体"/>
          <w:b w:val="0"/>
          <w:bCs w:val="0"/>
          <w:sz w:val="24"/>
          <w:lang w:val="en-US" w:eastAsia="zh-CN"/>
        </w:rPr>
        <w:t>支持统计任意时段全院及各病区的呼吸机相关肺炎发病率</w:t>
      </w:r>
    </w:p>
    <w:p>
      <w:pPr>
        <w:numPr>
          <w:ilvl w:val="0"/>
          <w:numId w:val="26"/>
        </w:numPr>
        <w:ind w:left="0" w:leftChars="0" w:firstLine="400" w:firstLineChars="0"/>
        <w:rPr>
          <w:rFonts w:hint="eastAsia" w:ascii="宋体" w:hAnsi="宋体" w:cs="宋体"/>
          <w:b/>
          <w:bCs/>
          <w:kern w:val="0"/>
          <w:sz w:val="24"/>
        </w:rPr>
      </w:pPr>
      <w:r>
        <w:rPr>
          <w:rFonts w:hint="default" w:ascii="宋体" w:hAnsi="宋体"/>
          <w:b w:val="0"/>
          <w:bCs w:val="0"/>
          <w:sz w:val="24"/>
          <w:lang w:val="en-US" w:eastAsia="zh-CN"/>
        </w:rPr>
        <w:t>支持统计任意时段全院及各病区的导尿管相关泌尿系感染发病率</w:t>
      </w:r>
    </w:p>
    <w:p>
      <w:pPr>
        <w:ind w:firstLine="482" w:firstLineChars="200"/>
        <w:rPr>
          <w:rFonts w:hint="eastAsia" w:ascii="宋体" w:hAnsi="宋体" w:cs="宋体"/>
          <w:b/>
          <w:bCs/>
          <w:sz w:val="24"/>
        </w:rPr>
      </w:pPr>
      <w:r>
        <w:rPr>
          <w:rFonts w:hint="eastAsia" w:ascii="宋体" w:hAnsi="宋体" w:cs="宋体"/>
          <w:b/>
          <w:bCs/>
          <w:kern w:val="0"/>
          <w:sz w:val="24"/>
        </w:rPr>
        <w:t>根据投标文件中</w:t>
      </w:r>
      <w:r>
        <w:rPr>
          <w:rFonts w:hint="eastAsia" w:ascii="宋体" w:hAnsi="宋体" w:cs="宋体"/>
          <w:b/>
          <w:bCs/>
          <w:kern w:val="0"/>
          <w:sz w:val="24"/>
          <w:lang w:val="en-US" w:eastAsia="zh-CN"/>
        </w:rPr>
        <w:t>需要</w:t>
      </w:r>
      <w:r>
        <w:rPr>
          <w:rFonts w:hint="eastAsia" w:ascii="宋体" w:hAnsi="宋体" w:cs="宋体"/>
          <w:b/>
          <w:bCs/>
          <w:kern w:val="0"/>
          <w:sz w:val="24"/>
        </w:rPr>
        <w:t>对注有</w:t>
      </w:r>
      <w:r>
        <w:rPr>
          <w:rFonts w:hint="eastAsia" w:ascii="宋体" w:hAnsi="宋体"/>
          <w:b/>
          <w:bCs/>
          <w:sz w:val="24"/>
          <w:lang w:eastAsia="zh-CN"/>
        </w:rPr>
        <w:t>★</w:t>
      </w:r>
      <w:r>
        <w:rPr>
          <w:rFonts w:hint="eastAsia" w:ascii="宋体" w:hAnsi="宋体" w:cs="宋体"/>
          <w:b/>
          <w:bCs/>
          <w:kern w:val="0"/>
          <w:sz w:val="24"/>
        </w:rPr>
        <w:t>的重要功能进行评分</w:t>
      </w:r>
      <w:r>
        <w:rPr>
          <w:rFonts w:hint="eastAsia" w:ascii="宋体" w:hAnsi="宋体" w:cs="宋体"/>
          <w:b/>
          <w:bCs/>
          <w:kern w:val="0"/>
          <w:sz w:val="24"/>
          <w:lang w:eastAsia="zh-CN"/>
        </w:rPr>
        <w:t>，</w:t>
      </w:r>
      <w:r>
        <w:rPr>
          <w:rFonts w:hint="eastAsia" w:ascii="宋体" w:hAnsi="宋体" w:cs="宋体"/>
          <w:b/>
          <w:bCs/>
          <w:kern w:val="0"/>
          <w:sz w:val="24"/>
          <w:lang w:val="en-US" w:eastAsia="zh-CN"/>
        </w:rPr>
        <w:t>招标人</w:t>
      </w:r>
      <w:r>
        <w:rPr>
          <w:rFonts w:hint="eastAsia" w:ascii="宋体" w:hAnsi="宋体" w:cs="宋体"/>
          <w:b/>
          <w:bCs/>
          <w:kern w:val="0"/>
          <w:sz w:val="24"/>
        </w:rPr>
        <w:t>如果在</w:t>
      </w:r>
      <w:r>
        <w:rPr>
          <w:rFonts w:hint="eastAsia" w:ascii="宋体" w:hAnsi="宋体" w:cs="宋体"/>
          <w:b/>
          <w:bCs/>
          <w:kern w:val="0"/>
          <w:sz w:val="24"/>
          <w:lang w:val="en-US" w:eastAsia="zh-CN"/>
        </w:rPr>
        <w:t>项目验收</w:t>
      </w:r>
      <w:r>
        <w:rPr>
          <w:rFonts w:hint="eastAsia" w:ascii="宋体" w:hAnsi="宋体" w:cs="宋体"/>
          <w:b/>
          <w:bCs/>
          <w:kern w:val="0"/>
          <w:sz w:val="24"/>
        </w:rPr>
        <w:t xml:space="preserve">过程发现系统无法满足这些功能，那么院方有权不予验收。 </w:t>
      </w:r>
    </w:p>
    <w:p>
      <w:pPr>
        <w:spacing w:line="360" w:lineRule="auto"/>
        <w:rPr>
          <w:rFonts w:ascii="宋体" w:hAnsi="宋体" w:cs="宋体"/>
          <w:b/>
          <w:bCs/>
          <w:sz w:val="24"/>
        </w:rPr>
      </w:pPr>
      <w:r>
        <w:rPr>
          <w:rFonts w:hint="eastAsia" w:ascii="宋体" w:hAnsi="宋体" w:cs="宋体"/>
          <w:b/>
          <w:bCs/>
          <w:sz w:val="24"/>
        </w:rPr>
        <w:t>二、商务要求</w:t>
      </w:r>
    </w:p>
    <w:p>
      <w:pPr>
        <w:spacing w:line="500" w:lineRule="exact"/>
        <w:rPr>
          <w:rFonts w:hint="eastAsia" w:eastAsia="宋体"/>
          <w:color w:val="auto"/>
          <w:sz w:val="24"/>
          <w:szCs w:val="24"/>
          <w:lang w:val="en-US" w:eastAsia="zh-CN"/>
        </w:rPr>
      </w:pPr>
      <w:r>
        <w:rPr>
          <w:rFonts w:hint="eastAsia" w:ascii="宋体" w:hAnsi="宋体" w:cs="宋体"/>
          <w:color w:val="auto"/>
          <w:sz w:val="24"/>
        </w:rPr>
        <w:t>1、交货期限：</w:t>
      </w:r>
      <w:r>
        <w:rPr>
          <w:rFonts w:hint="eastAsia"/>
          <w:color w:val="auto"/>
          <w:sz w:val="24"/>
          <w:szCs w:val="24"/>
        </w:rPr>
        <w:t>合同签订后</w:t>
      </w:r>
      <w:r>
        <w:rPr>
          <w:rFonts w:hint="eastAsia"/>
          <w:color w:val="auto"/>
          <w:sz w:val="24"/>
          <w:szCs w:val="24"/>
          <w:lang w:val="en-US" w:eastAsia="zh-CN"/>
        </w:rPr>
        <w:t>60</w:t>
      </w:r>
      <w:r>
        <w:rPr>
          <w:rFonts w:hint="eastAsia"/>
          <w:color w:val="auto"/>
          <w:sz w:val="24"/>
          <w:szCs w:val="24"/>
        </w:rPr>
        <w:t>天内</w:t>
      </w:r>
      <w:r>
        <w:rPr>
          <w:rFonts w:hint="eastAsia"/>
          <w:color w:val="auto"/>
          <w:sz w:val="24"/>
          <w:szCs w:val="24"/>
          <w:lang w:val="en-US" w:eastAsia="zh-CN"/>
        </w:rPr>
        <w:t>；</w:t>
      </w:r>
    </w:p>
    <w:p>
      <w:pPr>
        <w:spacing w:line="360" w:lineRule="auto"/>
        <w:rPr>
          <w:rFonts w:hint="eastAsia" w:ascii="宋体" w:hAnsi="宋体" w:eastAsia="宋体" w:cs="宋体"/>
          <w:color w:val="auto"/>
          <w:sz w:val="24"/>
          <w:lang w:val="en-US" w:eastAsia="zh-CN"/>
        </w:rPr>
      </w:pPr>
      <w:r>
        <w:rPr>
          <w:rFonts w:hint="eastAsia" w:ascii="宋体" w:hAnsi="宋体" w:cs="宋体"/>
          <w:color w:val="auto"/>
          <w:sz w:val="24"/>
        </w:rPr>
        <w:t>2、交货地点：</w:t>
      </w:r>
      <w:r>
        <w:rPr>
          <w:rFonts w:hint="eastAsia" w:ascii="宋体" w:hAnsi="宋体" w:cs="宋体"/>
          <w:color w:val="auto"/>
          <w:sz w:val="24"/>
          <w:lang w:eastAsia="zh-CN"/>
        </w:rPr>
        <w:t>阳新县妇幼保健院</w:t>
      </w:r>
      <w:r>
        <w:rPr>
          <w:rFonts w:hint="eastAsia" w:ascii="宋体" w:hAnsi="宋体" w:cs="宋体"/>
          <w:color w:val="auto"/>
          <w:sz w:val="24"/>
        </w:rPr>
        <w:t>指定地点</w:t>
      </w:r>
      <w:r>
        <w:rPr>
          <w:rFonts w:hint="eastAsia" w:ascii="宋体" w:hAnsi="宋体" w:cs="宋体"/>
          <w:color w:val="auto"/>
          <w:sz w:val="24"/>
          <w:lang w:val="en-US" w:eastAsia="zh-CN"/>
        </w:rPr>
        <w:t>；</w:t>
      </w:r>
    </w:p>
    <w:p>
      <w:pPr>
        <w:spacing w:line="360" w:lineRule="auto"/>
        <w:rPr>
          <w:rFonts w:hint="eastAsia" w:ascii="宋体" w:hAnsi="宋体" w:eastAsia="宋体" w:cs="宋体"/>
          <w:color w:val="auto"/>
          <w:sz w:val="24"/>
          <w:lang w:val="en-US" w:eastAsia="zh-CN"/>
        </w:rPr>
      </w:pPr>
      <w:r>
        <w:rPr>
          <w:rFonts w:hint="eastAsia" w:ascii="宋体" w:hAnsi="宋体" w:cs="宋体"/>
          <w:color w:val="auto"/>
          <w:sz w:val="24"/>
        </w:rPr>
        <w:t>3、质保期：</w:t>
      </w:r>
      <w:r>
        <w:rPr>
          <w:rFonts w:hint="eastAsia" w:ascii="宋体" w:hAnsi="宋体" w:eastAsia="宋体" w:cs="宋体"/>
          <w:color w:val="auto"/>
          <w:sz w:val="24"/>
          <w:lang w:eastAsia="zh-CN"/>
        </w:rPr>
        <w:t>免费提供质保</w:t>
      </w:r>
      <w:r>
        <w:rPr>
          <w:rFonts w:hint="eastAsia" w:ascii="宋体" w:hAnsi="宋体" w:cs="宋体"/>
          <w:color w:val="auto"/>
          <w:sz w:val="24"/>
          <w:lang w:val="en-US" w:eastAsia="zh-CN"/>
        </w:rPr>
        <w:t>一</w:t>
      </w:r>
      <w:r>
        <w:rPr>
          <w:rFonts w:hint="eastAsia" w:ascii="宋体" w:hAnsi="宋体" w:eastAsia="宋体" w:cs="宋体"/>
          <w:color w:val="auto"/>
          <w:sz w:val="24"/>
          <w:lang w:eastAsia="zh-CN"/>
        </w:rPr>
        <w:t>年</w:t>
      </w:r>
      <w:r>
        <w:rPr>
          <w:rFonts w:hint="eastAsia" w:ascii="宋体" w:hAnsi="宋体" w:eastAsia="宋体" w:cs="宋体"/>
          <w:color w:val="auto"/>
          <w:sz w:val="24"/>
          <w:lang w:val="en-US" w:eastAsia="zh-CN"/>
        </w:rPr>
        <w:t>；</w:t>
      </w:r>
    </w:p>
    <w:p>
      <w:pPr>
        <w:spacing w:line="360" w:lineRule="auto"/>
        <w:rPr>
          <w:rFonts w:hint="default" w:ascii="宋体" w:hAnsi="宋体" w:cs="宋体"/>
          <w:color w:val="auto"/>
          <w:sz w:val="24"/>
          <w:lang w:val="en-US"/>
        </w:rPr>
      </w:pPr>
      <w:r>
        <w:rPr>
          <w:rFonts w:hint="eastAsia" w:ascii="宋体" w:hAnsi="宋体" w:cs="宋体"/>
          <w:color w:val="auto"/>
          <w:sz w:val="24"/>
        </w:rPr>
        <w:t>4、付款方式：</w:t>
      </w:r>
      <w:r>
        <w:rPr>
          <w:rFonts w:hint="eastAsia" w:ascii="宋体" w:hAnsi="宋体" w:cs="宋体"/>
          <w:color w:val="auto"/>
          <w:sz w:val="24"/>
          <w:lang w:val="en-US" w:eastAsia="zh-CN"/>
        </w:rPr>
        <w:t>工程师进场后预付30%，验收合格后付30%，一年内再付30%，余款10%在质保期满一年后付清。</w:t>
      </w:r>
    </w:p>
    <w:p>
      <w:pPr>
        <w:rPr>
          <w:rFonts w:hint="eastAsia"/>
          <w:sz w:val="24"/>
          <w:szCs w:val="24"/>
        </w:rPr>
      </w:pPr>
    </w:p>
    <w:p>
      <w:pPr>
        <w:adjustRightInd w:val="0"/>
        <w:snapToGrid w:val="0"/>
        <w:spacing w:line="360" w:lineRule="auto"/>
        <w:rPr>
          <w:sz w:val="24"/>
          <w:szCs w:val="24"/>
        </w:rPr>
      </w:pPr>
      <w:r>
        <w:rPr>
          <w:rFonts w:hint="eastAsia"/>
          <w:sz w:val="24"/>
          <w:szCs w:val="24"/>
        </w:rPr>
        <w:t>附件2：供应商报名表</w:t>
      </w:r>
    </w:p>
    <w:p>
      <w:pPr>
        <w:adjustRightInd w:val="0"/>
        <w:snapToGrid w:val="0"/>
        <w:spacing w:line="360" w:lineRule="auto"/>
        <w:jc w:val="center"/>
        <w:rPr>
          <w:sz w:val="32"/>
          <w:szCs w:val="32"/>
        </w:rPr>
      </w:pPr>
      <w:r>
        <w:rPr>
          <w:rFonts w:hint="eastAsia"/>
          <w:sz w:val="32"/>
          <w:szCs w:val="32"/>
        </w:rPr>
        <w:t>供应商报名表</w:t>
      </w:r>
    </w:p>
    <w:p>
      <w:pPr>
        <w:widowControl/>
        <w:spacing w:line="520" w:lineRule="exact"/>
        <w:jc w:val="left"/>
        <w:rPr>
          <w:sz w:val="24"/>
          <w:szCs w:val="24"/>
        </w:rPr>
      </w:pPr>
      <w:r>
        <w:rPr>
          <w:rFonts w:hint="eastAsia"/>
          <w:sz w:val="24"/>
          <w:szCs w:val="24"/>
        </w:rPr>
        <w:t>项目名称：</w:t>
      </w:r>
      <w:r>
        <w:rPr>
          <w:rFonts w:hint="eastAsia"/>
          <w:sz w:val="24"/>
          <w:szCs w:val="24"/>
          <w:lang w:eastAsia="zh-CN"/>
        </w:rPr>
        <w:t xml:space="preserve">阳新县妇幼保健院感染管理信息系统采购项目 </w:t>
      </w:r>
      <w:r>
        <w:rPr>
          <w:rFonts w:hint="eastAsia"/>
          <w:sz w:val="24"/>
          <w:szCs w:val="24"/>
        </w:rPr>
        <w:t xml:space="preserve">   </w:t>
      </w:r>
    </w:p>
    <w:p>
      <w:pPr>
        <w:widowControl/>
        <w:spacing w:line="520" w:lineRule="exact"/>
        <w:jc w:val="left"/>
        <w:rPr>
          <w:rFonts w:hint="eastAsia" w:ascii="宋体" w:hAnsi="宋体" w:eastAsia="宋体" w:cs="宋体"/>
          <w:kern w:val="0"/>
          <w:sz w:val="28"/>
          <w:szCs w:val="28"/>
          <w:lang w:eastAsia="zh-CN"/>
        </w:rPr>
      </w:pPr>
      <w:r>
        <w:rPr>
          <w:rFonts w:hint="eastAsia"/>
          <w:sz w:val="24"/>
          <w:szCs w:val="24"/>
        </w:rPr>
        <w:t>项目编号：</w:t>
      </w:r>
      <w:r>
        <w:rPr>
          <w:rFonts w:ascii="宋体" w:hAnsi="宋体" w:cs="宋体"/>
          <w:kern w:val="0"/>
          <w:sz w:val="24"/>
          <w:szCs w:val="24"/>
        </w:rPr>
        <w:t>131-20</w:t>
      </w:r>
      <w:r>
        <w:rPr>
          <w:rFonts w:hint="eastAsia" w:ascii="宋体" w:hAnsi="宋体" w:cs="宋体"/>
          <w:kern w:val="0"/>
          <w:sz w:val="24"/>
          <w:szCs w:val="24"/>
          <w:lang w:val="en-US" w:eastAsia="zh-CN"/>
        </w:rPr>
        <w:t>20CG</w:t>
      </w:r>
      <w:r>
        <w:rPr>
          <w:rFonts w:ascii="宋体" w:hAnsi="宋体" w:cs="宋体"/>
          <w:kern w:val="0"/>
          <w:sz w:val="24"/>
          <w:szCs w:val="24"/>
        </w:rPr>
        <w:t>-</w:t>
      </w:r>
      <w:r>
        <w:rPr>
          <w:rFonts w:hint="eastAsia" w:ascii="宋体" w:hAnsi="宋体" w:cs="宋体"/>
          <w:kern w:val="0"/>
          <w:sz w:val="24"/>
          <w:szCs w:val="24"/>
          <w:lang w:val="en-US" w:eastAsia="zh-CN"/>
        </w:rPr>
        <w:t xml:space="preserve"> </w:t>
      </w:r>
    </w:p>
    <w:tbl>
      <w:tblPr>
        <w:tblStyle w:val="3"/>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5"/>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39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供应商名称（盖章）</w:t>
            </w:r>
          </w:p>
        </w:tc>
        <w:tc>
          <w:tcPr>
            <w:tcW w:w="674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39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szCs w:val="24"/>
              </w:rPr>
            </w:pPr>
            <w:r>
              <w:rPr>
                <w:rFonts w:hint="eastAsia" w:cs="宋体" w:asciiTheme="minorEastAsia" w:hAnsiTheme="minorEastAsia" w:eastAsiaTheme="minorEastAsia"/>
                <w:kern w:val="0"/>
                <w:sz w:val="24"/>
                <w:szCs w:val="24"/>
              </w:rPr>
              <w:t>联系人姓名</w:t>
            </w:r>
          </w:p>
        </w:tc>
        <w:tc>
          <w:tcPr>
            <w:tcW w:w="674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39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联系人电话（办公电话和手机）</w:t>
            </w:r>
          </w:p>
        </w:tc>
        <w:tc>
          <w:tcPr>
            <w:tcW w:w="674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39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szCs w:val="24"/>
              </w:rPr>
            </w:pPr>
            <w:r>
              <w:rPr>
                <w:rFonts w:hint="eastAsia" w:cs="宋体" w:asciiTheme="minorEastAsia" w:hAnsiTheme="minorEastAsia" w:eastAsiaTheme="minorEastAsia"/>
                <w:kern w:val="0"/>
                <w:sz w:val="24"/>
                <w:szCs w:val="24"/>
              </w:rPr>
              <w:t>联系人邮箱</w:t>
            </w:r>
          </w:p>
        </w:tc>
        <w:tc>
          <w:tcPr>
            <w:tcW w:w="674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395"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供应商提供的</w:t>
            </w:r>
          </w:p>
          <w:p>
            <w:pPr>
              <w:widowControl/>
              <w:spacing w:before="100" w:beforeAutospacing="1" w:after="100" w:afterAutospacing="1"/>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报名资料</w:t>
            </w:r>
          </w:p>
        </w:tc>
        <w:tc>
          <w:tcPr>
            <w:tcW w:w="674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440" w:lineRule="exact"/>
              <w:textAlignment w:val="auto"/>
              <w:rPr>
                <w:sz w:val="24"/>
                <w:szCs w:val="24"/>
              </w:rPr>
            </w:pPr>
            <w:r>
              <w:rPr>
                <w:rFonts w:hint="eastAsia"/>
                <w:sz w:val="24"/>
                <w:szCs w:val="24"/>
              </w:rPr>
              <w:t>1.法人或者其他组织的营业执照等证明文件，如供应商是自然人的提供身份证明材料。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395" w:type="dxa"/>
            <w:vMerge w:val="continue"/>
            <w:tcBorders>
              <w:left w:val="single" w:color="auto" w:sz="4" w:space="0"/>
              <w:right w:val="single" w:color="auto" w:sz="4" w:space="0"/>
            </w:tcBorders>
            <w:vAlign w:val="center"/>
          </w:tcPr>
          <w:p>
            <w:pPr>
              <w:widowControl/>
              <w:jc w:val="left"/>
              <w:rPr>
                <w:rFonts w:ascii="宋体" w:hAnsi="宋体" w:cs="宋体"/>
                <w:kern w:val="0"/>
                <w:sz w:val="24"/>
                <w:szCs w:val="24"/>
              </w:rPr>
            </w:pPr>
          </w:p>
        </w:tc>
        <w:tc>
          <w:tcPr>
            <w:tcW w:w="674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440" w:lineRule="exact"/>
              <w:textAlignment w:val="auto"/>
              <w:rPr>
                <w:sz w:val="24"/>
                <w:szCs w:val="24"/>
              </w:rPr>
            </w:pPr>
            <w:r>
              <w:rPr>
                <w:rFonts w:hint="eastAsia"/>
                <w:sz w:val="24"/>
                <w:szCs w:val="24"/>
              </w:rPr>
              <w:t>2.财务状况报告，依法缴纳税收和社会保障资金的相关材料。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395" w:type="dxa"/>
            <w:vMerge w:val="continue"/>
            <w:tcBorders>
              <w:left w:val="single" w:color="auto" w:sz="4" w:space="0"/>
              <w:right w:val="single" w:color="auto" w:sz="4" w:space="0"/>
            </w:tcBorders>
            <w:vAlign w:val="center"/>
          </w:tcPr>
          <w:p>
            <w:pPr>
              <w:widowControl/>
              <w:jc w:val="left"/>
              <w:rPr>
                <w:rFonts w:ascii="宋体" w:hAnsi="宋体" w:cs="宋体"/>
                <w:kern w:val="0"/>
                <w:sz w:val="24"/>
                <w:szCs w:val="24"/>
              </w:rPr>
            </w:pPr>
          </w:p>
        </w:tc>
        <w:tc>
          <w:tcPr>
            <w:tcW w:w="674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440" w:lineRule="exact"/>
              <w:textAlignment w:val="auto"/>
              <w:rPr>
                <w:sz w:val="24"/>
                <w:szCs w:val="24"/>
              </w:rPr>
            </w:pPr>
            <w:r>
              <w:rPr>
                <w:rFonts w:hint="eastAsia"/>
                <w:sz w:val="24"/>
                <w:szCs w:val="24"/>
              </w:rPr>
              <w:t>3.具备履行合同所必需的设备和专业技术能力的证明材料。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395" w:type="dxa"/>
            <w:vMerge w:val="continue"/>
            <w:tcBorders>
              <w:left w:val="single" w:color="auto" w:sz="4" w:space="0"/>
              <w:right w:val="single" w:color="auto" w:sz="4" w:space="0"/>
            </w:tcBorders>
            <w:vAlign w:val="center"/>
          </w:tcPr>
          <w:p>
            <w:pPr>
              <w:widowControl/>
              <w:jc w:val="left"/>
              <w:rPr>
                <w:rFonts w:ascii="宋体" w:hAnsi="宋体" w:cs="宋体"/>
                <w:kern w:val="0"/>
                <w:sz w:val="24"/>
                <w:szCs w:val="24"/>
              </w:rPr>
            </w:pPr>
          </w:p>
        </w:tc>
        <w:tc>
          <w:tcPr>
            <w:tcW w:w="674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440" w:lineRule="exact"/>
              <w:textAlignment w:val="auto"/>
              <w:rPr>
                <w:sz w:val="24"/>
                <w:szCs w:val="24"/>
              </w:rPr>
            </w:pPr>
            <w:r>
              <w:rPr>
                <w:rFonts w:hint="eastAsia"/>
                <w:sz w:val="24"/>
                <w:szCs w:val="24"/>
              </w:rPr>
              <w:t>4.参加政府采购活动前3年内在经营活动中没有重大违法记录的书面声明。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395" w:type="dxa"/>
            <w:vMerge w:val="continue"/>
            <w:tcBorders>
              <w:left w:val="single" w:color="auto" w:sz="4" w:space="0"/>
              <w:right w:val="single" w:color="auto" w:sz="4" w:space="0"/>
            </w:tcBorders>
            <w:vAlign w:val="center"/>
          </w:tcPr>
          <w:p>
            <w:pPr>
              <w:widowControl/>
              <w:jc w:val="left"/>
              <w:rPr>
                <w:rFonts w:ascii="宋体" w:hAnsi="宋体" w:cs="宋体"/>
                <w:kern w:val="0"/>
                <w:sz w:val="24"/>
                <w:szCs w:val="24"/>
              </w:rPr>
            </w:pPr>
          </w:p>
        </w:tc>
        <w:tc>
          <w:tcPr>
            <w:tcW w:w="674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440" w:lineRule="exact"/>
              <w:textAlignment w:val="auto"/>
              <w:rPr>
                <w:sz w:val="24"/>
                <w:szCs w:val="24"/>
              </w:rPr>
            </w:pPr>
            <w:r>
              <w:rPr>
                <w:rFonts w:hint="eastAsia"/>
                <w:sz w:val="24"/>
                <w:szCs w:val="24"/>
              </w:rPr>
              <w:t>5.具备法律、行政法规规定的其他条件的证明材料。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395" w:type="dxa"/>
            <w:vMerge w:val="continue"/>
            <w:tcBorders>
              <w:left w:val="single" w:color="auto" w:sz="4" w:space="0"/>
              <w:right w:val="single" w:color="auto" w:sz="4" w:space="0"/>
            </w:tcBorders>
            <w:vAlign w:val="center"/>
          </w:tcPr>
          <w:p>
            <w:pPr>
              <w:widowControl/>
              <w:jc w:val="left"/>
              <w:rPr>
                <w:rFonts w:ascii="宋体" w:hAnsi="宋体" w:cs="宋体"/>
                <w:kern w:val="0"/>
                <w:sz w:val="24"/>
                <w:szCs w:val="24"/>
              </w:rPr>
            </w:pPr>
          </w:p>
        </w:tc>
        <w:tc>
          <w:tcPr>
            <w:tcW w:w="674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440" w:lineRule="exact"/>
              <w:textAlignment w:val="auto"/>
              <w:rPr>
                <w:sz w:val="24"/>
                <w:szCs w:val="24"/>
              </w:rPr>
            </w:pPr>
            <w:r>
              <w:rPr>
                <w:rFonts w:hint="eastAsia"/>
                <w:sz w:val="24"/>
                <w:szCs w:val="24"/>
              </w:rPr>
              <w:t>6.未被列入“信用中国”网站（www.creditchina.gov.cn）失信被执行人、重大税收违法案件当事人名单、</w:t>
            </w:r>
            <w:r>
              <w:rPr>
                <w:rFonts w:hint="eastAsia" w:ascii="宋体" w:hAnsi="宋体" w:eastAsia="宋体" w:cs="Times New Roman"/>
                <w:color w:val="auto"/>
                <w:sz w:val="24"/>
                <w:szCs w:val="24"/>
              </w:rPr>
              <w:t>“中国政府采购网”（www.ccgp.gov.cn）</w:t>
            </w:r>
            <w:r>
              <w:rPr>
                <w:rFonts w:hint="eastAsia"/>
                <w:sz w:val="24"/>
                <w:szCs w:val="24"/>
              </w:rPr>
              <w:t>政府采购严重违法失信行为记录名单的网页打印件。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2395" w:type="dxa"/>
            <w:vMerge w:val="continue"/>
            <w:tcBorders>
              <w:left w:val="single" w:color="auto" w:sz="4" w:space="0"/>
              <w:right w:val="single" w:color="auto" w:sz="4" w:space="0"/>
            </w:tcBorders>
            <w:vAlign w:val="center"/>
          </w:tcPr>
          <w:p>
            <w:pPr>
              <w:widowControl/>
              <w:jc w:val="left"/>
              <w:rPr>
                <w:rFonts w:ascii="宋体" w:hAnsi="宋体" w:cs="宋体"/>
                <w:kern w:val="0"/>
                <w:sz w:val="24"/>
                <w:szCs w:val="24"/>
              </w:rPr>
            </w:pPr>
          </w:p>
        </w:tc>
        <w:tc>
          <w:tcPr>
            <w:tcW w:w="674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sz w:val="24"/>
                <w:szCs w:val="24"/>
              </w:rPr>
            </w:pPr>
            <w:r>
              <w:rPr>
                <w:rFonts w:hint="eastAsia"/>
                <w:sz w:val="24"/>
                <w:szCs w:val="24"/>
              </w:rPr>
              <w:t xml:space="preserve">7. </w:t>
            </w:r>
            <w:r>
              <w:rPr>
                <w:rFonts w:hint="eastAsia"/>
                <w:sz w:val="24"/>
              </w:rPr>
              <w:t>特定条件</w:t>
            </w:r>
            <w:r>
              <w:rPr>
                <w:rFonts w:hint="eastAsia"/>
                <w:color w:val="0000FF"/>
                <w:sz w:val="24"/>
                <w:highlight w:val="none"/>
              </w:rPr>
              <w:t>：</w:t>
            </w:r>
            <w:r>
              <w:rPr>
                <w:rFonts w:hint="eastAsia"/>
                <w:color w:val="auto"/>
                <w:sz w:val="24"/>
                <w:highlight w:val="none"/>
                <w:lang w:val="zh-CN" w:eastAsia="zh-CN"/>
              </w:rPr>
              <w:t>具有</w:t>
            </w:r>
            <w:r>
              <w:rPr>
                <w:rFonts w:hint="eastAsia"/>
                <w:color w:val="auto"/>
                <w:sz w:val="24"/>
                <w:highlight w:val="none"/>
                <w:lang w:val="en-US" w:eastAsia="zh-CN"/>
              </w:rPr>
              <w:t>医院感染管理信息系统</w:t>
            </w:r>
            <w:r>
              <w:rPr>
                <w:rFonts w:hint="eastAsia"/>
                <w:color w:val="auto"/>
                <w:sz w:val="24"/>
                <w:highlight w:val="none"/>
                <w:lang w:val="zh-CN" w:eastAsia="zh-CN"/>
              </w:rPr>
              <w:t>软件著作权证书</w:t>
            </w:r>
            <w:r>
              <w:rPr>
                <w:rFonts w:hint="eastAsia" w:ascii="宋体" w:hAnsi="宋体" w:cs="宋体"/>
                <w:color w:val="0000FF"/>
                <w:sz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395" w:type="dxa"/>
            <w:tcBorders>
              <w:left w:val="single" w:color="auto" w:sz="4" w:space="0"/>
              <w:right w:val="single" w:color="auto" w:sz="4" w:space="0"/>
            </w:tcBorders>
            <w:vAlign w:val="center"/>
          </w:tcPr>
          <w:p>
            <w:pPr>
              <w:jc w:val="center"/>
              <w:rPr>
                <w:b/>
                <w:sz w:val="24"/>
                <w:szCs w:val="24"/>
              </w:rPr>
            </w:pPr>
            <w:r>
              <w:rPr>
                <w:rFonts w:hint="eastAsia"/>
                <w:b/>
                <w:sz w:val="24"/>
                <w:szCs w:val="24"/>
              </w:rPr>
              <w:t>建议</w:t>
            </w:r>
          </w:p>
        </w:tc>
        <w:tc>
          <w:tcPr>
            <w:tcW w:w="6741" w:type="dxa"/>
            <w:tcBorders>
              <w:top w:val="single" w:color="auto" w:sz="4" w:space="0"/>
              <w:left w:val="single" w:color="auto" w:sz="4" w:space="0"/>
              <w:bottom w:val="single" w:color="auto" w:sz="4" w:space="0"/>
              <w:right w:val="single" w:color="auto" w:sz="4" w:space="0"/>
            </w:tcBorders>
          </w:tcPr>
          <w:p>
            <w:pPr>
              <w:rPr>
                <w:b/>
                <w:sz w:val="24"/>
                <w:szCs w:val="24"/>
              </w:rPr>
            </w:pPr>
            <w:r>
              <w:rPr>
                <w:rFonts w:hint="eastAsia"/>
                <w:b/>
                <w:sz w:val="24"/>
                <w:szCs w:val="24"/>
              </w:rPr>
              <w:t>供应商可对本项目采购需求的公正性、专业性、合理性等提出自己正确的意见、建议等。</w:t>
            </w:r>
          </w:p>
        </w:tc>
      </w:tr>
    </w:tbl>
    <w:p>
      <w:pPr>
        <w:pStyle w:val="2"/>
        <w:shd w:val="clear" w:color="auto" w:fill="FFFFFF"/>
        <w:spacing w:beforeAutospacing="0" w:afterAutospacing="0"/>
        <w:ind w:left="150"/>
        <w:rPr>
          <w:rStyle w:val="5"/>
          <w:b w:val="0"/>
          <w:color w:val="000000" w:themeColor="text1"/>
          <w:sz w:val="18"/>
          <w:szCs w:val="18"/>
          <w14:textFill>
            <w14:solidFill>
              <w14:schemeClr w14:val="tx1"/>
            </w14:solidFill>
          </w14:textFill>
        </w:rPr>
      </w:pPr>
      <w:r>
        <w:rPr>
          <w:rStyle w:val="5"/>
          <w:rFonts w:hint="eastAsia"/>
          <w:b w:val="0"/>
          <w:color w:val="000000" w:themeColor="text1"/>
          <w:sz w:val="18"/>
          <w:szCs w:val="18"/>
          <w14:textFill>
            <w14:solidFill>
              <w14:schemeClr w14:val="tx1"/>
            </w14:solidFill>
          </w14:textFill>
        </w:rPr>
        <w:t>注意事项：</w:t>
      </w:r>
    </w:p>
    <w:p>
      <w:pPr>
        <w:pStyle w:val="2"/>
        <w:shd w:val="clear" w:color="auto" w:fill="FFFFFF"/>
        <w:spacing w:beforeAutospacing="0" w:afterAutospacing="0"/>
        <w:ind w:left="150" w:firstLine="360" w:firstLineChars="200"/>
        <w:rPr>
          <w:rStyle w:val="5"/>
          <w:b w:val="0"/>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1.供应商必须严格按照公告的内容和要求，完整递交有关资料，</w:t>
      </w:r>
      <w:r>
        <w:rPr>
          <w:rStyle w:val="5"/>
          <w:rFonts w:hint="eastAsia"/>
          <w:b w:val="0"/>
          <w:color w:val="000000" w:themeColor="text1"/>
          <w:sz w:val="18"/>
          <w:szCs w:val="18"/>
          <w14:textFill>
            <w14:solidFill>
              <w14:schemeClr w14:val="tx1"/>
            </w14:solidFill>
          </w14:textFill>
        </w:rPr>
        <w:t>逾期递交的将予以拒收。</w:t>
      </w:r>
    </w:p>
    <w:p>
      <w:pPr>
        <w:pStyle w:val="2"/>
        <w:shd w:val="clear" w:color="auto" w:fill="FFFFFF"/>
        <w:spacing w:beforeAutospacing="0" w:afterAutospacing="0"/>
        <w:ind w:left="150" w:firstLine="360" w:firstLineChars="200"/>
        <w:rPr>
          <w:rFonts w:ascii="微软雅黑" w:hAnsi="微软雅黑" w:eastAsia="微软雅黑"/>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w:t>
      </w:r>
      <w:r>
        <w:rPr>
          <w:rFonts w:ascii="宋体" w:hAnsi="宋体" w:cs="宋体"/>
          <w:bCs/>
          <w:color w:val="000000" w:themeColor="text1"/>
          <w:sz w:val="18"/>
          <w:szCs w:val="18"/>
          <w14:textFill>
            <w14:solidFill>
              <w14:schemeClr w14:val="tx1"/>
            </w14:solidFill>
          </w14:textFill>
        </w:rPr>
        <w:t xml:space="preserve">供应商所递交的资料（全部盖有单位公章）必须为一般常用电脑办公软件能够读取的清晰、易于辨识的彩色电子扫描件、照片（相关证书和证明材料的原件）,并对其他递交资料内容的真实性、有效性及完整性负责，如提供文件资料有错漏、模糊不清、复印件的电子扫描件、照片、无法读取识别或弄虚作假等，一律属于无效文件。 </w:t>
      </w:r>
    </w:p>
    <w:p>
      <w:pPr>
        <w:pStyle w:val="2"/>
        <w:shd w:val="clear" w:color="auto" w:fill="FFFFFF"/>
        <w:spacing w:beforeAutospacing="0" w:afterAutospacing="0"/>
        <w:ind w:left="150" w:firstLine="360" w:firstLineChars="200"/>
        <w:rPr>
          <w:rFonts w:ascii="微软雅黑" w:hAnsi="微软雅黑" w:eastAsia="微软雅黑"/>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3.须在邮件（附件文件名注明公司全称）注明公司全称、项目名称及项目编号（不注明我单位将拒收报名邮件）。</w:t>
      </w:r>
    </w:p>
    <w:p>
      <w:pPr>
        <w:rPr>
          <w:sz w:val="18"/>
          <w:szCs w:val="18"/>
        </w:rPr>
      </w:pPr>
    </w:p>
    <w:p/>
    <w:sectPr>
      <w:pgSz w:w="11906" w:h="16838"/>
      <w:pgMar w:top="1134" w:right="1249" w:bottom="113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64E4C6"/>
    <w:multiLevelType w:val="singleLevel"/>
    <w:tmpl w:val="8164E4C6"/>
    <w:lvl w:ilvl="0" w:tentative="0">
      <w:start w:val="1"/>
      <w:numFmt w:val="decimal"/>
      <w:lvlText w:val="(%1)"/>
      <w:lvlJc w:val="left"/>
      <w:pPr>
        <w:ind w:left="425" w:hanging="425"/>
      </w:pPr>
      <w:rPr>
        <w:rFonts w:hint="default"/>
      </w:rPr>
    </w:lvl>
  </w:abstractNum>
  <w:abstractNum w:abstractNumId="1">
    <w:nsid w:val="84235CC6"/>
    <w:multiLevelType w:val="singleLevel"/>
    <w:tmpl w:val="84235CC6"/>
    <w:lvl w:ilvl="0" w:tentative="0">
      <w:start w:val="1"/>
      <w:numFmt w:val="decimalEnclosedCircleChinese"/>
      <w:suff w:val="nothing"/>
      <w:lvlText w:val="%1　"/>
      <w:lvlJc w:val="left"/>
      <w:pPr>
        <w:ind w:left="0" w:firstLine="400"/>
      </w:pPr>
      <w:rPr>
        <w:rFonts w:hint="eastAsia"/>
      </w:rPr>
    </w:lvl>
  </w:abstractNum>
  <w:abstractNum w:abstractNumId="2">
    <w:nsid w:val="84451F84"/>
    <w:multiLevelType w:val="singleLevel"/>
    <w:tmpl w:val="84451F84"/>
    <w:lvl w:ilvl="0" w:tentative="0">
      <w:start w:val="1"/>
      <w:numFmt w:val="decimalEnclosedCircleChinese"/>
      <w:suff w:val="nothing"/>
      <w:lvlText w:val="%1　"/>
      <w:lvlJc w:val="left"/>
      <w:pPr>
        <w:ind w:left="0" w:firstLine="400"/>
      </w:pPr>
      <w:rPr>
        <w:rFonts w:hint="eastAsia"/>
      </w:rPr>
    </w:lvl>
  </w:abstractNum>
  <w:abstractNum w:abstractNumId="3">
    <w:nsid w:val="8EA86160"/>
    <w:multiLevelType w:val="singleLevel"/>
    <w:tmpl w:val="8EA86160"/>
    <w:lvl w:ilvl="0" w:tentative="0">
      <w:start w:val="1"/>
      <w:numFmt w:val="decimal"/>
      <w:lvlText w:val="(%1)"/>
      <w:lvlJc w:val="left"/>
      <w:pPr>
        <w:ind w:left="425" w:hanging="425"/>
      </w:pPr>
      <w:rPr>
        <w:rFonts w:hint="default"/>
      </w:rPr>
    </w:lvl>
  </w:abstractNum>
  <w:abstractNum w:abstractNumId="4">
    <w:nsid w:val="981F105F"/>
    <w:multiLevelType w:val="singleLevel"/>
    <w:tmpl w:val="981F105F"/>
    <w:lvl w:ilvl="0" w:tentative="0">
      <w:start w:val="1"/>
      <w:numFmt w:val="decimal"/>
      <w:lvlText w:val="(%1)"/>
      <w:lvlJc w:val="left"/>
      <w:pPr>
        <w:ind w:left="425" w:hanging="425"/>
      </w:pPr>
      <w:rPr>
        <w:rFonts w:hint="default"/>
      </w:rPr>
    </w:lvl>
  </w:abstractNum>
  <w:abstractNum w:abstractNumId="5">
    <w:nsid w:val="9EA1E87C"/>
    <w:multiLevelType w:val="singleLevel"/>
    <w:tmpl w:val="9EA1E87C"/>
    <w:lvl w:ilvl="0" w:tentative="0">
      <w:start w:val="1"/>
      <w:numFmt w:val="decimalEnclosedCircleChinese"/>
      <w:suff w:val="nothing"/>
      <w:lvlText w:val="%1　"/>
      <w:lvlJc w:val="left"/>
      <w:pPr>
        <w:ind w:left="0" w:firstLine="400"/>
      </w:pPr>
      <w:rPr>
        <w:rFonts w:hint="eastAsia"/>
      </w:rPr>
    </w:lvl>
  </w:abstractNum>
  <w:abstractNum w:abstractNumId="6">
    <w:nsid w:val="AB90A01E"/>
    <w:multiLevelType w:val="singleLevel"/>
    <w:tmpl w:val="AB90A01E"/>
    <w:lvl w:ilvl="0" w:tentative="0">
      <w:start w:val="1"/>
      <w:numFmt w:val="decimalEnclosedCircleChinese"/>
      <w:suff w:val="nothing"/>
      <w:lvlText w:val="%1　"/>
      <w:lvlJc w:val="left"/>
      <w:pPr>
        <w:ind w:left="0" w:firstLine="400"/>
      </w:pPr>
      <w:rPr>
        <w:rFonts w:hint="eastAsia"/>
      </w:rPr>
    </w:lvl>
  </w:abstractNum>
  <w:abstractNum w:abstractNumId="7">
    <w:nsid w:val="B18F32B5"/>
    <w:multiLevelType w:val="singleLevel"/>
    <w:tmpl w:val="B18F32B5"/>
    <w:lvl w:ilvl="0" w:tentative="0">
      <w:start w:val="1"/>
      <w:numFmt w:val="decimalEnclosedCircleChinese"/>
      <w:suff w:val="nothing"/>
      <w:lvlText w:val="%1　"/>
      <w:lvlJc w:val="left"/>
      <w:pPr>
        <w:ind w:left="0" w:firstLine="400"/>
      </w:pPr>
      <w:rPr>
        <w:rFonts w:hint="eastAsia"/>
      </w:rPr>
    </w:lvl>
  </w:abstractNum>
  <w:abstractNum w:abstractNumId="8">
    <w:nsid w:val="B5B889DC"/>
    <w:multiLevelType w:val="singleLevel"/>
    <w:tmpl w:val="B5B889DC"/>
    <w:lvl w:ilvl="0" w:tentative="0">
      <w:start w:val="1"/>
      <w:numFmt w:val="decimalEnclosedCircleChinese"/>
      <w:suff w:val="nothing"/>
      <w:lvlText w:val="%1　"/>
      <w:lvlJc w:val="left"/>
      <w:pPr>
        <w:ind w:left="0" w:firstLine="400"/>
      </w:pPr>
      <w:rPr>
        <w:rFonts w:hint="eastAsia"/>
      </w:rPr>
    </w:lvl>
  </w:abstractNum>
  <w:abstractNum w:abstractNumId="9">
    <w:nsid w:val="B92BB6C9"/>
    <w:multiLevelType w:val="singleLevel"/>
    <w:tmpl w:val="B92BB6C9"/>
    <w:lvl w:ilvl="0" w:tentative="0">
      <w:start w:val="1"/>
      <w:numFmt w:val="decimalEnclosedCircleChinese"/>
      <w:suff w:val="nothing"/>
      <w:lvlText w:val="%1　"/>
      <w:lvlJc w:val="left"/>
      <w:pPr>
        <w:ind w:left="0" w:firstLine="400"/>
      </w:pPr>
      <w:rPr>
        <w:rFonts w:hint="eastAsia"/>
      </w:rPr>
    </w:lvl>
  </w:abstractNum>
  <w:abstractNum w:abstractNumId="10">
    <w:nsid w:val="D21CBDA5"/>
    <w:multiLevelType w:val="singleLevel"/>
    <w:tmpl w:val="D21CBDA5"/>
    <w:lvl w:ilvl="0" w:tentative="0">
      <w:start w:val="1"/>
      <w:numFmt w:val="decimalEnclosedCircleChinese"/>
      <w:suff w:val="nothing"/>
      <w:lvlText w:val="%1　"/>
      <w:lvlJc w:val="left"/>
      <w:pPr>
        <w:ind w:left="0" w:firstLine="400"/>
      </w:pPr>
      <w:rPr>
        <w:rFonts w:hint="eastAsia"/>
      </w:rPr>
    </w:lvl>
  </w:abstractNum>
  <w:abstractNum w:abstractNumId="11">
    <w:nsid w:val="F36CCBBA"/>
    <w:multiLevelType w:val="singleLevel"/>
    <w:tmpl w:val="F36CCBBA"/>
    <w:lvl w:ilvl="0" w:tentative="0">
      <w:start w:val="1"/>
      <w:numFmt w:val="decimalEnclosedCircleChinese"/>
      <w:suff w:val="nothing"/>
      <w:lvlText w:val="%1　"/>
      <w:lvlJc w:val="left"/>
      <w:pPr>
        <w:ind w:left="0" w:firstLine="400"/>
      </w:pPr>
      <w:rPr>
        <w:rFonts w:hint="eastAsia"/>
      </w:rPr>
    </w:lvl>
  </w:abstractNum>
  <w:abstractNum w:abstractNumId="12">
    <w:nsid w:val="F98C18FD"/>
    <w:multiLevelType w:val="singleLevel"/>
    <w:tmpl w:val="F98C18FD"/>
    <w:lvl w:ilvl="0" w:tentative="0">
      <w:start w:val="1"/>
      <w:numFmt w:val="decimalEnclosedCircleChinese"/>
      <w:suff w:val="nothing"/>
      <w:lvlText w:val="%1　"/>
      <w:lvlJc w:val="left"/>
      <w:pPr>
        <w:ind w:left="0" w:firstLine="400"/>
      </w:pPr>
      <w:rPr>
        <w:rFonts w:hint="eastAsia"/>
      </w:rPr>
    </w:lvl>
  </w:abstractNum>
  <w:abstractNum w:abstractNumId="13">
    <w:nsid w:val="09095F23"/>
    <w:multiLevelType w:val="singleLevel"/>
    <w:tmpl w:val="09095F23"/>
    <w:lvl w:ilvl="0" w:tentative="0">
      <w:start w:val="1"/>
      <w:numFmt w:val="decimalEnclosedCircleChinese"/>
      <w:suff w:val="nothing"/>
      <w:lvlText w:val="%1　"/>
      <w:lvlJc w:val="left"/>
      <w:pPr>
        <w:ind w:left="0" w:firstLine="400"/>
      </w:pPr>
      <w:rPr>
        <w:rFonts w:hint="eastAsia"/>
      </w:rPr>
    </w:lvl>
  </w:abstractNum>
  <w:abstractNum w:abstractNumId="14">
    <w:nsid w:val="16CB448C"/>
    <w:multiLevelType w:val="singleLevel"/>
    <w:tmpl w:val="16CB448C"/>
    <w:lvl w:ilvl="0" w:tentative="0">
      <w:start w:val="1"/>
      <w:numFmt w:val="decimal"/>
      <w:lvlText w:val="(%1)"/>
      <w:lvlJc w:val="left"/>
      <w:pPr>
        <w:ind w:left="425" w:hanging="425"/>
      </w:pPr>
      <w:rPr>
        <w:rFonts w:hint="default"/>
      </w:rPr>
    </w:lvl>
  </w:abstractNum>
  <w:abstractNum w:abstractNumId="15">
    <w:nsid w:val="18282E7E"/>
    <w:multiLevelType w:val="singleLevel"/>
    <w:tmpl w:val="18282E7E"/>
    <w:lvl w:ilvl="0" w:tentative="0">
      <w:start w:val="1"/>
      <w:numFmt w:val="decimalEnclosedCircleChinese"/>
      <w:suff w:val="nothing"/>
      <w:lvlText w:val="%1　"/>
      <w:lvlJc w:val="left"/>
      <w:pPr>
        <w:ind w:left="0" w:firstLine="400"/>
      </w:pPr>
      <w:rPr>
        <w:rFonts w:hint="eastAsia"/>
      </w:rPr>
    </w:lvl>
  </w:abstractNum>
  <w:abstractNum w:abstractNumId="16">
    <w:nsid w:val="1A09476A"/>
    <w:multiLevelType w:val="singleLevel"/>
    <w:tmpl w:val="1A09476A"/>
    <w:lvl w:ilvl="0" w:tentative="0">
      <w:start w:val="1"/>
      <w:numFmt w:val="decimal"/>
      <w:lvlText w:val="(%1)"/>
      <w:lvlJc w:val="left"/>
      <w:pPr>
        <w:ind w:left="425" w:hanging="425"/>
      </w:pPr>
      <w:rPr>
        <w:rFonts w:hint="default"/>
      </w:rPr>
    </w:lvl>
  </w:abstractNum>
  <w:abstractNum w:abstractNumId="17">
    <w:nsid w:val="23347B64"/>
    <w:multiLevelType w:val="singleLevel"/>
    <w:tmpl w:val="23347B64"/>
    <w:lvl w:ilvl="0" w:tentative="0">
      <w:start w:val="1"/>
      <w:numFmt w:val="decimalEnclosedCircleChinese"/>
      <w:suff w:val="nothing"/>
      <w:lvlText w:val="%1　"/>
      <w:lvlJc w:val="left"/>
      <w:pPr>
        <w:ind w:left="0" w:firstLine="400"/>
      </w:pPr>
      <w:rPr>
        <w:rFonts w:hint="eastAsia"/>
      </w:rPr>
    </w:lvl>
  </w:abstractNum>
  <w:abstractNum w:abstractNumId="18">
    <w:nsid w:val="27AD7090"/>
    <w:multiLevelType w:val="singleLevel"/>
    <w:tmpl w:val="27AD7090"/>
    <w:lvl w:ilvl="0" w:tentative="0">
      <w:start w:val="1"/>
      <w:numFmt w:val="decimalEnclosedCircleChinese"/>
      <w:suff w:val="nothing"/>
      <w:lvlText w:val="%1　"/>
      <w:lvlJc w:val="left"/>
      <w:pPr>
        <w:ind w:left="0" w:firstLine="400"/>
      </w:pPr>
      <w:rPr>
        <w:rFonts w:hint="eastAsia"/>
      </w:rPr>
    </w:lvl>
  </w:abstractNum>
  <w:abstractNum w:abstractNumId="19">
    <w:nsid w:val="28ED659B"/>
    <w:multiLevelType w:val="singleLevel"/>
    <w:tmpl w:val="28ED659B"/>
    <w:lvl w:ilvl="0" w:tentative="0">
      <w:start w:val="1"/>
      <w:numFmt w:val="decimalEnclosedCircleChinese"/>
      <w:suff w:val="nothing"/>
      <w:lvlText w:val="%1　"/>
      <w:lvlJc w:val="left"/>
      <w:pPr>
        <w:ind w:left="0" w:firstLine="400"/>
      </w:pPr>
      <w:rPr>
        <w:rFonts w:hint="eastAsia"/>
      </w:rPr>
    </w:lvl>
  </w:abstractNum>
  <w:abstractNum w:abstractNumId="20">
    <w:nsid w:val="2D6CFAAE"/>
    <w:multiLevelType w:val="singleLevel"/>
    <w:tmpl w:val="2D6CFAAE"/>
    <w:lvl w:ilvl="0" w:tentative="0">
      <w:start w:val="1"/>
      <w:numFmt w:val="decimal"/>
      <w:lvlText w:val="(%1)"/>
      <w:lvlJc w:val="left"/>
      <w:pPr>
        <w:ind w:left="425" w:hanging="425"/>
      </w:pPr>
      <w:rPr>
        <w:rFonts w:hint="default"/>
      </w:rPr>
    </w:lvl>
  </w:abstractNum>
  <w:abstractNum w:abstractNumId="21">
    <w:nsid w:val="35DF7407"/>
    <w:multiLevelType w:val="singleLevel"/>
    <w:tmpl w:val="35DF7407"/>
    <w:lvl w:ilvl="0" w:tentative="0">
      <w:start w:val="1"/>
      <w:numFmt w:val="decimalEnclosedCircleChinese"/>
      <w:suff w:val="nothing"/>
      <w:lvlText w:val="%1　"/>
      <w:lvlJc w:val="left"/>
      <w:pPr>
        <w:ind w:left="0" w:firstLine="400"/>
      </w:pPr>
      <w:rPr>
        <w:rFonts w:hint="eastAsia"/>
      </w:rPr>
    </w:lvl>
  </w:abstractNum>
  <w:abstractNum w:abstractNumId="22">
    <w:nsid w:val="4FEED71C"/>
    <w:multiLevelType w:val="singleLevel"/>
    <w:tmpl w:val="4FEED71C"/>
    <w:lvl w:ilvl="0" w:tentative="0">
      <w:start w:val="1"/>
      <w:numFmt w:val="decimalEnclosedCircleChinese"/>
      <w:suff w:val="nothing"/>
      <w:lvlText w:val="%1　"/>
      <w:lvlJc w:val="left"/>
      <w:pPr>
        <w:ind w:left="0" w:firstLine="400"/>
      </w:pPr>
      <w:rPr>
        <w:rFonts w:hint="eastAsia"/>
      </w:rPr>
    </w:lvl>
  </w:abstractNum>
  <w:abstractNum w:abstractNumId="23">
    <w:nsid w:val="55943A1A"/>
    <w:multiLevelType w:val="singleLevel"/>
    <w:tmpl w:val="55943A1A"/>
    <w:lvl w:ilvl="0" w:tentative="0">
      <w:start w:val="1"/>
      <w:numFmt w:val="decimal"/>
      <w:lvlText w:val="%1."/>
      <w:lvlJc w:val="left"/>
      <w:pPr>
        <w:ind w:left="425" w:hanging="425"/>
      </w:pPr>
      <w:rPr>
        <w:rFonts w:hint="default"/>
      </w:rPr>
    </w:lvl>
  </w:abstractNum>
  <w:abstractNum w:abstractNumId="24">
    <w:nsid w:val="59FD10B9"/>
    <w:multiLevelType w:val="singleLevel"/>
    <w:tmpl w:val="59FD10B9"/>
    <w:lvl w:ilvl="0" w:tentative="0">
      <w:start w:val="1"/>
      <w:numFmt w:val="decimalEnclosedCircleChinese"/>
      <w:suff w:val="nothing"/>
      <w:lvlText w:val="%1　"/>
      <w:lvlJc w:val="left"/>
      <w:pPr>
        <w:ind w:left="0" w:firstLine="400"/>
      </w:pPr>
      <w:rPr>
        <w:rFonts w:hint="eastAsia"/>
      </w:rPr>
    </w:lvl>
  </w:abstractNum>
  <w:abstractNum w:abstractNumId="25">
    <w:nsid w:val="6949E0CD"/>
    <w:multiLevelType w:val="singleLevel"/>
    <w:tmpl w:val="6949E0CD"/>
    <w:lvl w:ilvl="0" w:tentative="0">
      <w:start w:val="1"/>
      <w:numFmt w:val="decimalEnclosedCircleChinese"/>
      <w:suff w:val="nothing"/>
      <w:lvlText w:val="%1　"/>
      <w:lvlJc w:val="left"/>
      <w:pPr>
        <w:ind w:left="0" w:firstLine="400"/>
      </w:pPr>
      <w:rPr>
        <w:rFonts w:hint="eastAsia"/>
      </w:rPr>
    </w:lvl>
  </w:abstractNum>
  <w:num w:numId="1">
    <w:abstractNumId w:val="23"/>
  </w:num>
  <w:num w:numId="2">
    <w:abstractNumId w:val="25"/>
  </w:num>
  <w:num w:numId="3">
    <w:abstractNumId w:val="14"/>
  </w:num>
  <w:num w:numId="4">
    <w:abstractNumId w:val="22"/>
  </w:num>
  <w:num w:numId="5">
    <w:abstractNumId w:val="8"/>
  </w:num>
  <w:num w:numId="6">
    <w:abstractNumId w:val="3"/>
  </w:num>
  <w:num w:numId="7">
    <w:abstractNumId w:val="1"/>
  </w:num>
  <w:num w:numId="8">
    <w:abstractNumId w:val="9"/>
  </w:num>
  <w:num w:numId="9">
    <w:abstractNumId w:val="16"/>
  </w:num>
  <w:num w:numId="10">
    <w:abstractNumId w:val="21"/>
  </w:num>
  <w:num w:numId="11">
    <w:abstractNumId w:val="2"/>
  </w:num>
  <w:num w:numId="12">
    <w:abstractNumId w:val="17"/>
  </w:num>
  <w:num w:numId="13">
    <w:abstractNumId w:val="15"/>
  </w:num>
  <w:num w:numId="14">
    <w:abstractNumId w:val="24"/>
  </w:num>
  <w:num w:numId="15">
    <w:abstractNumId w:val="12"/>
  </w:num>
  <w:num w:numId="16">
    <w:abstractNumId w:val="10"/>
  </w:num>
  <w:num w:numId="17">
    <w:abstractNumId w:val="20"/>
  </w:num>
  <w:num w:numId="18">
    <w:abstractNumId w:val="19"/>
  </w:num>
  <w:num w:numId="19">
    <w:abstractNumId w:val="6"/>
  </w:num>
  <w:num w:numId="20">
    <w:abstractNumId w:val="18"/>
  </w:num>
  <w:num w:numId="21">
    <w:abstractNumId w:val="5"/>
  </w:num>
  <w:num w:numId="22">
    <w:abstractNumId w:val="0"/>
  </w:num>
  <w:num w:numId="23">
    <w:abstractNumId w:val="4"/>
  </w:num>
  <w:num w:numId="24">
    <w:abstractNumId w:val="13"/>
  </w:num>
  <w:num w:numId="25">
    <w:abstractNumId w:val="1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02344C"/>
    <w:rsid w:val="206A496D"/>
    <w:rsid w:val="370234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0"/>
    <w:pPr>
      <w:spacing w:beforeAutospacing="1" w:afterAutospacing="1"/>
      <w:jc w:val="left"/>
    </w:pPr>
    <w:rPr>
      <w:rFonts w:cs="Times New Roman"/>
      <w:kern w:val="0"/>
      <w:sz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2020-07-08T15:04:00Z</dcterms:created>
  <dc:creator>水辟嫫</dc:creator>
  <cp:lastModifiedBy>水辟嫫</cp:lastModifiedBy>
  <dcterms:modified xsi:type="dcterms:W3CDTF">2020-07-08T15:08:31Z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