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BDF" w:rsidRPr="00271117" w:rsidRDefault="00271117">
      <w:pPr>
        <w:adjustRightInd w:val="0"/>
        <w:snapToGrid w:val="0"/>
        <w:spacing w:line="360" w:lineRule="auto"/>
        <w:ind w:firstLine="480"/>
        <w:rPr>
          <w:sz w:val="24"/>
          <w:szCs w:val="24"/>
        </w:rPr>
      </w:pPr>
      <w:r w:rsidRPr="00271117">
        <w:rPr>
          <w:rFonts w:hint="eastAsia"/>
          <w:sz w:val="24"/>
          <w:szCs w:val="24"/>
        </w:rPr>
        <w:t>附件</w:t>
      </w:r>
      <w:r w:rsidRPr="00271117">
        <w:rPr>
          <w:rFonts w:hint="eastAsia"/>
          <w:sz w:val="24"/>
          <w:szCs w:val="24"/>
        </w:rPr>
        <w:t>1</w:t>
      </w:r>
      <w:r w:rsidRPr="00271117">
        <w:rPr>
          <w:rFonts w:hint="eastAsia"/>
          <w:sz w:val="24"/>
          <w:szCs w:val="24"/>
        </w:rPr>
        <w:t>：项目基本情况</w:t>
      </w:r>
    </w:p>
    <w:p w:rsidR="00096BDF" w:rsidRPr="00271117" w:rsidRDefault="00271117">
      <w:pPr>
        <w:spacing w:line="360" w:lineRule="auto"/>
        <w:ind w:firstLine="420"/>
        <w:rPr>
          <w:sz w:val="24"/>
          <w:szCs w:val="24"/>
        </w:rPr>
      </w:pPr>
      <w:r w:rsidRPr="00271117">
        <w:rPr>
          <w:rFonts w:hint="eastAsia"/>
          <w:sz w:val="24"/>
          <w:szCs w:val="24"/>
        </w:rPr>
        <w:t>莲花湖东景城位于莲花湖大桥东端，雄踞阳新城东新区核心区。南临竹林塘大道，</w:t>
      </w:r>
      <w:proofErr w:type="gramStart"/>
      <w:r w:rsidRPr="00271117">
        <w:rPr>
          <w:rFonts w:hint="eastAsia"/>
          <w:sz w:val="24"/>
          <w:szCs w:val="24"/>
        </w:rPr>
        <w:t>西依环湖</w:t>
      </w:r>
      <w:proofErr w:type="gramEnd"/>
      <w:r w:rsidRPr="00271117">
        <w:rPr>
          <w:rFonts w:hint="eastAsia"/>
          <w:sz w:val="24"/>
          <w:szCs w:val="24"/>
        </w:rPr>
        <w:t>东路和莲花湖，背靠</w:t>
      </w:r>
      <w:proofErr w:type="gramStart"/>
      <w:r w:rsidRPr="00271117">
        <w:rPr>
          <w:rFonts w:hint="eastAsia"/>
          <w:sz w:val="24"/>
          <w:szCs w:val="24"/>
        </w:rPr>
        <w:t>纬</w:t>
      </w:r>
      <w:proofErr w:type="gramEnd"/>
      <w:r w:rsidRPr="00271117">
        <w:rPr>
          <w:rFonts w:hint="eastAsia"/>
          <w:sz w:val="24"/>
          <w:szCs w:val="24"/>
        </w:rPr>
        <w:t>十五路和莲花湖湿地公园，东</w:t>
      </w:r>
      <w:proofErr w:type="gramStart"/>
      <w:r w:rsidRPr="00271117">
        <w:rPr>
          <w:rFonts w:hint="eastAsia"/>
          <w:sz w:val="24"/>
          <w:szCs w:val="24"/>
        </w:rPr>
        <w:t>傍胜利</w:t>
      </w:r>
      <w:proofErr w:type="gramEnd"/>
      <w:r w:rsidRPr="00271117">
        <w:rPr>
          <w:rFonts w:hint="eastAsia"/>
          <w:sz w:val="24"/>
          <w:szCs w:val="24"/>
        </w:rPr>
        <w:t>路和大泉湖。四面</w:t>
      </w:r>
      <w:proofErr w:type="gramStart"/>
      <w:r w:rsidRPr="00271117">
        <w:rPr>
          <w:rFonts w:hint="eastAsia"/>
          <w:sz w:val="24"/>
          <w:szCs w:val="24"/>
        </w:rPr>
        <w:t>均临城市</w:t>
      </w:r>
      <w:proofErr w:type="gramEnd"/>
      <w:r w:rsidRPr="00271117">
        <w:rPr>
          <w:rFonts w:hint="eastAsia"/>
          <w:sz w:val="24"/>
          <w:szCs w:val="24"/>
        </w:rPr>
        <w:t>主干道，紧贴城市快速路，交通便捷。三面环湖，景观优势得天独厚，居住环境与价值空间无与伦比。</w:t>
      </w:r>
    </w:p>
    <w:p w:rsidR="00096BDF" w:rsidRPr="00271117" w:rsidRDefault="00271117">
      <w:pPr>
        <w:spacing w:line="360" w:lineRule="auto"/>
        <w:ind w:firstLine="420"/>
        <w:rPr>
          <w:sz w:val="24"/>
          <w:szCs w:val="24"/>
        </w:rPr>
      </w:pPr>
      <w:r w:rsidRPr="00271117">
        <w:rPr>
          <w:rFonts w:hint="eastAsia"/>
          <w:sz w:val="24"/>
          <w:szCs w:val="24"/>
        </w:rPr>
        <w:t>1</w:t>
      </w:r>
      <w:r w:rsidRPr="00271117">
        <w:rPr>
          <w:rFonts w:hint="eastAsia"/>
          <w:sz w:val="24"/>
          <w:szCs w:val="24"/>
        </w:rPr>
        <w:t>、项目地址：</w:t>
      </w:r>
      <w:r w:rsidRPr="00271117">
        <w:rPr>
          <w:rFonts w:hint="eastAsia"/>
          <w:sz w:val="24"/>
          <w:szCs w:val="24"/>
        </w:rPr>
        <w:t>城东新区环湖东路东侧</w:t>
      </w:r>
      <w:r w:rsidRPr="00271117">
        <w:rPr>
          <w:rFonts w:hint="eastAsia"/>
          <w:sz w:val="24"/>
          <w:szCs w:val="24"/>
        </w:rPr>
        <w:t>。</w:t>
      </w:r>
    </w:p>
    <w:p w:rsidR="00096BDF" w:rsidRPr="00271117" w:rsidRDefault="00271117">
      <w:pPr>
        <w:spacing w:line="360" w:lineRule="auto"/>
        <w:ind w:firstLine="420"/>
        <w:rPr>
          <w:sz w:val="24"/>
          <w:szCs w:val="24"/>
        </w:rPr>
      </w:pPr>
      <w:r w:rsidRPr="00271117">
        <w:rPr>
          <w:rFonts w:hint="eastAsia"/>
          <w:sz w:val="24"/>
          <w:szCs w:val="24"/>
        </w:rPr>
        <w:t>2</w:t>
      </w:r>
      <w:r w:rsidRPr="00271117">
        <w:rPr>
          <w:rFonts w:hint="eastAsia"/>
          <w:sz w:val="24"/>
          <w:szCs w:val="24"/>
        </w:rPr>
        <w:t>、物业区域平面布置情况：</w:t>
      </w:r>
      <w:r w:rsidRPr="00271117">
        <w:rPr>
          <w:rFonts w:hint="eastAsia"/>
          <w:sz w:val="24"/>
          <w:szCs w:val="24"/>
        </w:rPr>
        <w:t>97526</w:t>
      </w:r>
      <w:r w:rsidRPr="00271117">
        <w:rPr>
          <w:rFonts w:hint="eastAsia"/>
          <w:sz w:val="24"/>
          <w:szCs w:val="24"/>
        </w:rPr>
        <w:t>㎡，其中绿地面积</w:t>
      </w:r>
      <w:r w:rsidRPr="00271117">
        <w:rPr>
          <w:rFonts w:hint="eastAsia"/>
          <w:sz w:val="24"/>
          <w:szCs w:val="24"/>
        </w:rPr>
        <w:t>29257.8</w:t>
      </w:r>
      <w:r w:rsidRPr="00271117">
        <w:rPr>
          <w:rFonts w:hint="eastAsia"/>
          <w:sz w:val="24"/>
          <w:szCs w:val="24"/>
        </w:rPr>
        <w:t>㎡</w:t>
      </w:r>
      <w:r w:rsidRPr="00271117">
        <w:rPr>
          <w:rFonts w:hint="eastAsia"/>
          <w:sz w:val="24"/>
          <w:szCs w:val="24"/>
        </w:rPr>
        <w:t>（绿化率</w:t>
      </w:r>
      <w:r w:rsidRPr="00271117">
        <w:rPr>
          <w:rFonts w:hint="eastAsia"/>
          <w:sz w:val="24"/>
          <w:szCs w:val="24"/>
        </w:rPr>
        <w:t>30%</w:t>
      </w:r>
      <w:r w:rsidRPr="00271117">
        <w:rPr>
          <w:rFonts w:hint="eastAsia"/>
          <w:sz w:val="24"/>
          <w:szCs w:val="24"/>
        </w:rPr>
        <w:t>）</w:t>
      </w:r>
      <w:r w:rsidRPr="00271117">
        <w:rPr>
          <w:rFonts w:hint="eastAsia"/>
          <w:sz w:val="24"/>
          <w:szCs w:val="24"/>
        </w:rPr>
        <w:t>。总建筑面积</w:t>
      </w:r>
      <w:r w:rsidRPr="00271117">
        <w:rPr>
          <w:rFonts w:hint="eastAsia"/>
          <w:sz w:val="24"/>
          <w:szCs w:val="24"/>
        </w:rPr>
        <w:t>186365.83</w:t>
      </w:r>
      <w:r w:rsidRPr="00271117">
        <w:rPr>
          <w:rFonts w:hint="eastAsia"/>
          <w:sz w:val="24"/>
          <w:szCs w:val="24"/>
        </w:rPr>
        <w:t>㎡，其中</w:t>
      </w:r>
      <w:r w:rsidRPr="00271117">
        <w:rPr>
          <w:rFonts w:hint="eastAsia"/>
          <w:sz w:val="24"/>
          <w:szCs w:val="24"/>
        </w:rPr>
        <w:t>：</w:t>
      </w:r>
      <w:r w:rsidRPr="00271117">
        <w:rPr>
          <w:rFonts w:hint="eastAsia"/>
          <w:sz w:val="24"/>
          <w:szCs w:val="24"/>
        </w:rPr>
        <w:fldChar w:fldCharType="begin"/>
      </w:r>
      <w:r w:rsidRPr="00271117">
        <w:rPr>
          <w:rFonts w:hint="eastAsia"/>
          <w:sz w:val="24"/>
          <w:szCs w:val="24"/>
        </w:rPr>
        <w:instrText xml:space="preserve"> = 1 \* GB2 </w:instrText>
      </w:r>
      <w:r w:rsidRPr="00271117">
        <w:rPr>
          <w:rFonts w:hint="eastAsia"/>
          <w:sz w:val="24"/>
          <w:szCs w:val="24"/>
        </w:rPr>
        <w:fldChar w:fldCharType="separate"/>
      </w:r>
      <w:r w:rsidRPr="00271117">
        <w:rPr>
          <w:rFonts w:hint="eastAsia"/>
          <w:sz w:val="24"/>
          <w:szCs w:val="24"/>
        </w:rPr>
        <w:t>⑴</w:t>
      </w:r>
      <w:r w:rsidRPr="00271117">
        <w:rPr>
          <w:rFonts w:hint="eastAsia"/>
          <w:sz w:val="24"/>
          <w:szCs w:val="24"/>
        </w:rPr>
        <w:fldChar w:fldCharType="end"/>
      </w:r>
      <w:r w:rsidRPr="00271117">
        <w:rPr>
          <w:rFonts w:hint="eastAsia"/>
          <w:sz w:val="24"/>
          <w:szCs w:val="24"/>
        </w:rPr>
        <w:t>住宅面积</w:t>
      </w:r>
      <w:r w:rsidRPr="00271117">
        <w:rPr>
          <w:rFonts w:hint="eastAsia"/>
          <w:sz w:val="24"/>
          <w:szCs w:val="24"/>
        </w:rPr>
        <w:t>133767.73</w:t>
      </w:r>
      <w:r w:rsidRPr="00271117">
        <w:rPr>
          <w:rFonts w:hint="eastAsia"/>
          <w:sz w:val="24"/>
          <w:szCs w:val="24"/>
        </w:rPr>
        <w:t>㎡共计</w:t>
      </w:r>
      <w:r w:rsidRPr="00271117">
        <w:rPr>
          <w:rFonts w:hint="eastAsia"/>
          <w:sz w:val="24"/>
          <w:szCs w:val="24"/>
        </w:rPr>
        <w:t>886</w:t>
      </w:r>
      <w:r w:rsidRPr="00271117">
        <w:rPr>
          <w:rFonts w:hint="eastAsia"/>
          <w:sz w:val="24"/>
          <w:szCs w:val="24"/>
        </w:rPr>
        <w:t>套房（电梯房屋</w:t>
      </w:r>
      <w:r w:rsidRPr="00271117">
        <w:rPr>
          <w:rFonts w:hint="eastAsia"/>
          <w:sz w:val="24"/>
          <w:szCs w:val="24"/>
        </w:rPr>
        <w:t>24</w:t>
      </w:r>
      <w:r w:rsidRPr="00271117">
        <w:rPr>
          <w:rFonts w:hint="eastAsia"/>
          <w:sz w:val="24"/>
          <w:szCs w:val="24"/>
        </w:rPr>
        <w:t>栋，</w:t>
      </w:r>
      <w:r w:rsidRPr="00271117">
        <w:rPr>
          <w:rFonts w:hint="eastAsia"/>
          <w:sz w:val="24"/>
          <w:szCs w:val="24"/>
        </w:rPr>
        <w:t>电梯</w:t>
      </w:r>
      <w:r w:rsidRPr="00271117">
        <w:rPr>
          <w:rFonts w:hint="eastAsia"/>
          <w:sz w:val="24"/>
          <w:szCs w:val="24"/>
        </w:rPr>
        <w:t>45</w:t>
      </w:r>
      <w:r w:rsidRPr="00271117">
        <w:rPr>
          <w:rFonts w:hint="eastAsia"/>
          <w:sz w:val="24"/>
          <w:szCs w:val="24"/>
        </w:rPr>
        <w:t>部，</w:t>
      </w:r>
      <w:r w:rsidRPr="00271117">
        <w:rPr>
          <w:rFonts w:hint="eastAsia"/>
          <w:sz w:val="24"/>
          <w:szCs w:val="24"/>
        </w:rPr>
        <w:t>高层房屋</w:t>
      </w:r>
      <w:r w:rsidRPr="00271117">
        <w:rPr>
          <w:rFonts w:hint="eastAsia"/>
          <w:sz w:val="24"/>
          <w:szCs w:val="24"/>
        </w:rPr>
        <w:t>12</w:t>
      </w:r>
      <w:r w:rsidRPr="00271117">
        <w:rPr>
          <w:rFonts w:hint="eastAsia"/>
          <w:sz w:val="24"/>
          <w:szCs w:val="24"/>
        </w:rPr>
        <w:t>栋</w:t>
      </w:r>
      <w:r w:rsidRPr="00271117">
        <w:rPr>
          <w:rFonts w:hint="eastAsia"/>
          <w:sz w:val="24"/>
          <w:szCs w:val="24"/>
        </w:rPr>
        <w:t>;</w:t>
      </w:r>
      <w:r w:rsidRPr="00271117">
        <w:rPr>
          <w:rFonts w:hint="eastAsia"/>
          <w:sz w:val="24"/>
          <w:szCs w:val="24"/>
        </w:rPr>
        <w:t>多层房屋</w:t>
      </w:r>
      <w:r w:rsidRPr="00271117">
        <w:rPr>
          <w:rFonts w:hint="eastAsia"/>
          <w:sz w:val="24"/>
          <w:szCs w:val="24"/>
        </w:rPr>
        <w:t>12</w:t>
      </w:r>
      <w:r w:rsidRPr="00271117">
        <w:rPr>
          <w:rFonts w:hint="eastAsia"/>
          <w:sz w:val="24"/>
          <w:szCs w:val="24"/>
        </w:rPr>
        <w:t>栋；别墅</w:t>
      </w:r>
      <w:r w:rsidRPr="00271117">
        <w:rPr>
          <w:rFonts w:hint="eastAsia"/>
          <w:sz w:val="24"/>
          <w:szCs w:val="24"/>
        </w:rPr>
        <w:t>15</w:t>
      </w:r>
      <w:r w:rsidRPr="00271117">
        <w:rPr>
          <w:rFonts w:hint="eastAsia"/>
          <w:sz w:val="24"/>
          <w:szCs w:val="24"/>
        </w:rPr>
        <w:t>栋</w:t>
      </w:r>
      <w:r w:rsidRPr="00271117">
        <w:rPr>
          <w:rFonts w:hint="eastAsia"/>
          <w:sz w:val="24"/>
          <w:szCs w:val="24"/>
        </w:rPr>
        <w:t>。</w:t>
      </w:r>
      <w:r w:rsidRPr="00271117">
        <w:rPr>
          <w:rFonts w:hint="eastAsia"/>
          <w:sz w:val="24"/>
          <w:szCs w:val="24"/>
        </w:rPr>
        <w:fldChar w:fldCharType="begin"/>
      </w:r>
      <w:r w:rsidRPr="00271117">
        <w:rPr>
          <w:rFonts w:hint="eastAsia"/>
          <w:sz w:val="24"/>
          <w:szCs w:val="24"/>
        </w:rPr>
        <w:instrText xml:space="preserve"> = 2 \* GB2 </w:instrText>
      </w:r>
      <w:r w:rsidRPr="00271117">
        <w:rPr>
          <w:rFonts w:hint="eastAsia"/>
          <w:sz w:val="24"/>
          <w:szCs w:val="24"/>
        </w:rPr>
        <w:fldChar w:fldCharType="separate"/>
      </w:r>
      <w:r w:rsidRPr="00271117">
        <w:rPr>
          <w:rFonts w:hint="eastAsia"/>
          <w:sz w:val="24"/>
          <w:szCs w:val="24"/>
        </w:rPr>
        <w:t>⑵</w:t>
      </w:r>
      <w:r w:rsidRPr="00271117">
        <w:rPr>
          <w:rFonts w:hint="eastAsia"/>
          <w:sz w:val="24"/>
          <w:szCs w:val="24"/>
        </w:rPr>
        <w:fldChar w:fldCharType="end"/>
      </w:r>
      <w:r w:rsidRPr="00271117">
        <w:rPr>
          <w:rFonts w:hint="eastAsia"/>
          <w:sz w:val="24"/>
          <w:szCs w:val="24"/>
        </w:rPr>
        <w:t>商业用房建筑面积</w:t>
      </w:r>
      <w:r w:rsidRPr="00271117">
        <w:rPr>
          <w:rFonts w:hint="eastAsia"/>
          <w:sz w:val="24"/>
          <w:szCs w:val="24"/>
        </w:rPr>
        <w:t>16021.3</w:t>
      </w:r>
      <w:r w:rsidRPr="00271117">
        <w:rPr>
          <w:rFonts w:hint="eastAsia"/>
          <w:sz w:val="24"/>
          <w:szCs w:val="24"/>
        </w:rPr>
        <w:t>㎡。</w:t>
      </w:r>
      <w:r w:rsidRPr="00271117">
        <w:rPr>
          <w:rFonts w:hint="eastAsia"/>
          <w:sz w:val="24"/>
          <w:szCs w:val="24"/>
        </w:rPr>
        <w:fldChar w:fldCharType="begin"/>
      </w:r>
      <w:r w:rsidRPr="00271117">
        <w:rPr>
          <w:rFonts w:hint="eastAsia"/>
          <w:sz w:val="24"/>
          <w:szCs w:val="24"/>
        </w:rPr>
        <w:instrText xml:space="preserve"> = 3 \* GB2 </w:instrText>
      </w:r>
      <w:r w:rsidRPr="00271117">
        <w:rPr>
          <w:rFonts w:hint="eastAsia"/>
          <w:sz w:val="24"/>
          <w:szCs w:val="24"/>
        </w:rPr>
        <w:fldChar w:fldCharType="separate"/>
      </w:r>
      <w:r w:rsidRPr="00271117">
        <w:rPr>
          <w:rFonts w:hint="eastAsia"/>
          <w:sz w:val="24"/>
          <w:szCs w:val="24"/>
        </w:rPr>
        <w:t>⑶</w:t>
      </w:r>
      <w:r w:rsidRPr="00271117">
        <w:rPr>
          <w:rFonts w:hint="eastAsia"/>
          <w:sz w:val="24"/>
          <w:szCs w:val="24"/>
        </w:rPr>
        <w:fldChar w:fldCharType="end"/>
      </w:r>
      <w:r w:rsidRPr="00271117">
        <w:rPr>
          <w:rFonts w:hint="eastAsia"/>
          <w:sz w:val="24"/>
          <w:szCs w:val="24"/>
        </w:rPr>
        <w:t>地下车库建筑面积</w:t>
      </w:r>
      <w:r w:rsidRPr="00271117">
        <w:rPr>
          <w:rFonts w:hint="eastAsia"/>
          <w:sz w:val="24"/>
          <w:szCs w:val="24"/>
        </w:rPr>
        <w:t>26110.86</w:t>
      </w:r>
      <w:r w:rsidRPr="00271117">
        <w:rPr>
          <w:rFonts w:hint="eastAsia"/>
          <w:sz w:val="24"/>
          <w:szCs w:val="24"/>
        </w:rPr>
        <w:t>㎡。</w:t>
      </w:r>
      <w:r w:rsidRPr="00271117">
        <w:rPr>
          <w:rFonts w:hint="eastAsia"/>
          <w:sz w:val="24"/>
          <w:szCs w:val="24"/>
        </w:rPr>
        <w:fldChar w:fldCharType="begin"/>
      </w:r>
      <w:r w:rsidRPr="00271117">
        <w:rPr>
          <w:rFonts w:hint="eastAsia"/>
          <w:sz w:val="24"/>
          <w:szCs w:val="24"/>
        </w:rPr>
        <w:instrText xml:space="preserve"> = 4 \* GB2 </w:instrText>
      </w:r>
      <w:r w:rsidRPr="00271117">
        <w:rPr>
          <w:rFonts w:hint="eastAsia"/>
          <w:sz w:val="24"/>
          <w:szCs w:val="24"/>
        </w:rPr>
        <w:fldChar w:fldCharType="separate"/>
      </w:r>
      <w:r w:rsidRPr="00271117">
        <w:rPr>
          <w:rFonts w:hint="eastAsia"/>
          <w:sz w:val="24"/>
          <w:szCs w:val="24"/>
        </w:rPr>
        <w:t>⑷</w:t>
      </w:r>
      <w:r w:rsidRPr="00271117">
        <w:rPr>
          <w:rFonts w:hint="eastAsia"/>
          <w:sz w:val="24"/>
          <w:szCs w:val="24"/>
        </w:rPr>
        <w:fldChar w:fldCharType="end"/>
      </w:r>
      <w:r w:rsidRPr="00271117">
        <w:rPr>
          <w:rFonts w:hint="eastAsia"/>
          <w:sz w:val="24"/>
          <w:szCs w:val="24"/>
        </w:rPr>
        <w:t>停车位</w:t>
      </w:r>
      <w:r w:rsidRPr="00271117">
        <w:rPr>
          <w:rFonts w:hint="eastAsia"/>
          <w:sz w:val="24"/>
          <w:szCs w:val="24"/>
        </w:rPr>
        <w:t>717</w:t>
      </w:r>
      <w:r w:rsidRPr="00271117">
        <w:rPr>
          <w:rFonts w:hint="eastAsia"/>
          <w:sz w:val="24"/>
          <w:szCs w:val="24"/>
        </w:rPr>
        <w:t>个</w:t>
      </w:r>
      <w:r w:rsidRPr="00271117">
        <w:rPr>
          <w:rFonts w:hint="eastAsia"/>
          <w:sz w:val="24"/>
          <w:szCs w:val="24"/>
        </w:rPr>
        <w:t>，住宅停车位</w:t>
      </w:r>
      <w:r w:rsidRPr="00271117">
        <w:rPr>
          <w:rFonts w:hint="eastAsia"/>
          <w:sz w:val="24"/>
          <w:szCs w:val="24"/>
        </w:rPr>
        <w:t>74</w:t>
      </w:r>
      <w:r w:rsidRPr="00271117">
        <w:rPr>
          <w:rFonts w:hint="eastAsia"/>
          <w:sz w:val="24"/>
          <w:szCs w:val="24"/>
        </w:rPr>
        <w:t>个，</w:t>
      </w:r>
      <w:r w:rsidRPr="00271117">
        <w:rPr>
          <w:rFonts w:hint="eastAsia"/>
          <w:sz w:val="24"/>
          <w:szCs w:val="24"/>
        </w:rPr>
        <w:t>地上停车位</w:t>
      </w:r>
      <w:r w:rsidRPr="00271117">
        <w:rPr>
          <w:rFonts w:hint="eastAsia"/>
          <w:sz w:val="24"/>
          <w:szCs w:val="24"/>
        </w:rPr>
        <w:t>95</w:t>
      </w:r>
      <w:r w:rsidRPr="00271117">
        <w:rPr>
          <w:rFonts w:hint="eastAsia"/>
          <w:sz w:val="24"/>
          <w:szCs w:val="24"/>
        </w:rPr>
        <w:t>个，地</w:t>
      </w:r>
      <w:r w:rsidRPr="00271117">
        <w:rPr>
          <w:rFonts w:hint="eastAsia"/>
          <w:sz w:val="24"/>
          <w:szCs w:val="24"/>
        </w:rPr>
        <w:t>下</w:t>
      </w:r>
      <w:r w:rsidRPr="00271117">
        <w:rPr>
          <w:rFonts w:hint="eastAsia"/>
          <w:sz w:val="24"/>
          <w:szCs w:val="24"/>
        </w:rPr>
        <w:t>停车库</w:t>
      </w:r>
      <w:r w:rsidRPr="00271117">
        <w:rPr>
          <w:rFonts w:hint="eastAsia"/>
          <w:sz w:val="24"/>
          <w:szCs w:val="24"/>
        </w:rPr>
        <w:t>548</w:t>
      </w:r>
      <w:r w:rsidRPr="00271117">
        <w:rPr>
          <w:rFonts w:hint="eastAsia"/>
          <w:sz w:val="24"/>
          <w:szCs w:val="24"/>
        </w:rPr>
        <w:t>个。</w:t>
      </w:r>
      <w:r w:rsidRPr="00271117">
        <w:rPr>
          <w:rFonts w:hint="eastAsia"/>
          <w:sz w:val="24"/>
          <w:szCs w:val="24"/>
        </w:rPr>
        <w:fldChar w:fldCharType="begin"/>
      </w:r>
      <w:r w:rsidRPr="00271117">
        <w:rPr>
          <w:rFonts w:hint="eastAsia"/>
          <w:sz w:val="24"/>
          <w:szCs w:val="24"/>
        </w:rPr>
        <w:instrText xml:space="preserve"> = 5 \* GB2 </w:instrText>
      </w:r>
      <w:r w:rsidRPr="00271117">
        <w:rPr>
          <w:rFonts w:hint="eastAsia"/>
          <w:sz w:val="24"/>
          <w:szCs w:val="24"/>
        </w:rPr>
        <w:fldChar w:fldCharType="separate"/>
      </w:r>
      <w:r w:rsidRPr="00271117">
        <w:rPr>
          <w:rFonts w:hint="eastAsia"/>
          <w:sz w:val="24"/>
          <w:szCs w:val="24"/>
        </w:rPr>
        <w:t>⑸</w:t>
      </w:r>
      <w:r w:rsidRPr="00271117">
        <w:rPr>
          <w:rFonts w:hint="eastAsia"/>
          <w:sz w:val="24"/>
          <w:szCs w:val="24"/>
        </w:rPr>
        <w:fldChar w:fldCharType="end"/>
      </w:r>
      <w:r w:rsidRPr="00271117">
        <w:rPr>
          <w:rFonts w:hint="eastAsia"/>
          <w:sz w:val="24"/>
          <w:szCs w:val="24"/>
        </w:rPr>
        <w:t>架空</w:t>
      </w:r>
      <w:proofErr w:type="gramStart"/>
      <w:r w:rsidRPr="00271117">
        <w:rPr>
          <w:rFonts w:hint="eastAsia"/>
          <w:sz w:val="24"/>
          <w:szCs w:val="24"/>
        </w:rPr>
        <w:t>层面积</w:t>
      </w:r>
      <w:proofErr w:type="gramEnd"/>
      <w:r w:rsidRPr="00271117">
        <w:rPr>
          <w:rFonts w:hint="eastAsia"/>
          <w:sz w:val="24"/>
          <w:szCs w:val="24"/>
        </w:rPr>
        <w:t>487.49</w:t>
      </w:r>
      <w:r w:rsidRPr="00271117">
        <w:rPr>
          <w:rFonts w:hint="eastAsia"/>
          <w:sz w:val="24"/>
          <w:szCs w:val="24"/>
        </w:rPr>
        <w:t>㎡。</w:t>
      </w:r>
      <w:r w:rsidRPr="00271117">
        <w:rPr>
          <w:rFonts w:hint="eastAsia"/>
          <w:sz w:val="24"/>
          <w:szCs w:val="24"/>
        </w:rPr>
        <w:fldChar w:fldCharType="begin"/>
      </w:r>
      <w:r w:rsidRPr="00271117">
        <w:rPr>
          <w:rFonts w:hint="eastAsia"/>
          <w:sz w:val="24"/>
          <w:szCs w:val="24"/>
        </w:rPr>
        <w:instrText xml:space="preserve"> = 6 \* GB2 </w:instrText>
      </w:r>
      <w:r w:rsidRPr="00271117">
        <w:rPr>
          <w:rFonts w:hint="eastAsia"/>
          <w:sz w:val="24"/>
          <w:szCs w:val="24"/>
        </w:rPr>
        <w:fldChar w:fldCharType="separate"/>
      </w:r>
      <w:r w:rsidRPr="00271117">
        <w:rPr>
          <w:rFonts w:hint="eastAsia"/>
          <w:sz w:val="24"/>
          <w:szCs w:val="24"/>
        </w:rPr>
        <w:t>⑹</w:t>
      </w:r>
      <w:r w:rsidRPr="00271117">
        <w:rPr>
          <w:rFonts w:hint="eastAsia"/>
          <w:sz w:val="24"/>
          <w:szCs w:val="24"/>
        </w:rPr>
        <w:fldChar w:fldCharType="end"/>
      </w:r>
      <w:r w:rsidRPr="00271117">
        <w:rPr>
          <w:rFonts w:hint="eastAsia"/>
          <w:sz w:val="24"/>
          <w:szCs w:val="24"/>
        </w:rPr>
        <w:t>其他用房面积</w:t>
      </w:r>
      <w:r w:rsidRPr="00271117">
        <w:rPr>
          <w:rFonts w:hint="eastAsia"/>
          <w:sz w:val="24"/>
          <w:szCs w:val="24"/>
        </w:rPr>
        <w:t>9978.45</w:t>
      </w:r>
      <w:r w:rsidRPr="00271117">
        <w:rPr>
          <w:rFonts w:hint="eastAsia"/>
          <w:sz w:val="24"/>
          <w:szCs w:val="24"/>
        </w:rPr>
        <w:t>㎡。</w:t>
      </w:r>
    </w:p>
    <w:p w:rsidR="00096BDF" w:rsidRPr="00271117" w:rsidRDefault="00271117">
      <w:pPr>
        <w:spacing w:line="360" w:lineRule="auto"/>
        <w:ind w:firstLine="420"/>
        <w:rPr>
          <w:sz w:val="24"/>
          <w:szCs w:val="24"/>
        </w:rPr>
      </w:pPr>
      <w:r w:rsidRPr="00271117">
        <w:rPr>
          <w:rFonts w:hint="eastAsia"/>
          <w:sz w:val="24"/>
          <w:szCs w:val="24"/>
        </w:rPr>
        <w:t>本项目</w:t>
      </w:r>
      <w:r w:rsidRPr="00271117">
        <w:rPr>
          <w:rFonts w:hint="eastAsia"/>
          <w:sz w:val="24"/>
          <w:szCs w:val="24"/>
        </w:rPr>
        <w:t>A</w:t>
      </w:r>
      <w:r w:rsidRPr="00271117">
        <w:rPr>
          <w:rFonts w:hint="eastAsia"/>
          <w:sz w:val="24"/>
          <w:szCs w:val="24"/>
        </w:rPr>
        <w:t>区</w:t>
      </w:r>
      <w:r w:rsidRPr="00271117">
        <w:rPr>
          <w:rFonts w:hint="eastAsia"/>
          <w:sz w:val="24"/>
          <w:szCs w:val="24"/>
        </w:rPr>
        <w:t>地上</w:t>
      </w:r>
      <w:r w:rsidRPr="00271117">
        <w:rPr>
          <w:rFonts w:hint="eastAsia"/>
          <w:sz w:val="24"/>
          <w:szCs w:val="24"/>
        </w:rPr>
        <w:t>2</w:t>
      </w:r>
      <w:r w:rsidRPr="00271117">
        <w:rPr>
          <w:rFonts w:hint="eastAsia"/>
          <w:sz w:val="24"/>
          <w:szCs w:val="24"/>
        </w:rPr>
        <w:t>个人行出入口</w:t>
      </w:r>
      <w:r w:rsidRPr="00271117">
        <w:rPr>
          <w:rFonts w:hint="eastAsia"/>
          <w:sz w:val="24"/>
          <w:szCs w:val="24"/>
        </w:rPr>
        <w:t>（人车分流）</w:t>
      </w:r>
      <w:r w:rsidRPr="00271117">
        <w:rPr>
          <w:rFonts w:hint="eastAsia"/>
          <w:sz w:val="24"/>
          <w:szCs w:val="24"/>
        </w:rPr>
        <w:t>，</w:t>
      </w:r>
      <w:r w:rsidRPr="00271117">
        <w:rPr>
          <w:rFonts w:hint="eastAsia"/>
          <w:sz w:val="24"/>
          <w:szCs w:val="24"/>
        </w:rPr>
        <w:t>2</w:t>
      </w:r>
      <w:r w:rsidRPr="00271117">
        <w:rPr>
          <w:rFonts w:hint="eastAsia"/>
          <w:sz w:val="24"/>
          <w:szCs w:val="24"/>
        </w:rPr>
        <w:t>个</w:t>
      </w:r>
      <w:r w:rsidRPr="00271117">
        <w:rPr>
          <w:rFonts w:hint="eastAsia"/>
          <w:sz w:val="24"/>
          <w:szCs w:val="24"/>
        </w:rPr>
        <w:t>地下</w:t>
      </w:r>
      <w:r w:rsidRPr="00271117">
        <w:rPr>
          <w:rFonts w:hint="eastAsia"/>
          <w:sz w:val="24"/>
          <w:szCs w:val="24"/>
        </w:rPr>
        <w:t>车行出入口；</w:t>
      </w:r>
      <w:r w:rsidRPr="00271117">
        <w:rPr>
          <w:rFonts w:hint="eastAsia"/>
          <w:sz w:val="24"/>
          <w:szCs w:val="24"/>
        </w:rPr>
        <w:t>B</w:t>
      </w:r>
      <w:r w:rsidRPr="00271117">
        <w:rPr>
          <w:rFonts w:hint="eastAsia"/>
          <w:sz w:val="24"/>
          <w:szCs w:val="24"/>
        </w:rPr>
        <w:t>区地上</w:t>
      </w:r>
      <w:r w:rsidRPr="00271117">
        <w:rPr>
          <w:rFonts w:hint="eastAsia"/>
          <w:sz w:val="24"/>
          <w:szCs w:val="24"/>
        </w:rPr>
        <w:t>1</w:t>
      </w:r>
      <w:r w:rsidRPr="00271117">
        <w:rPr>
          <w:rFonts w:hint="eastAsia"/>
          <w:sz w:val="24"/>
          <w:szCs w:val="24"/>
        </w:rPr>
        <w:t>个人行出入口（人车分流），</w:t>
      </w:r>
      <w:r w:rsidRPr="00271117">
        <w:rPr>
          <w:rFonts w:hint="eastAsia"/>
          <w:sz w:val="24"/>
          <w:szCs w:val="24"/>
        </w:rPr>
        <w:t>2</w:t>
      </w:r>
      <w:r w:rsidRPr="00271117">
        <w:rPr>
          <w:rFonts w:hint="eastAsia"/>
          <w:sz w:val="24"/>
          <w:szCs w:val="24"/>
        </w:rPr>
        <w:t>个人行</w:t>
      </w:r>
      <w:r w:rsidRPr="00271117">
        <w:rPr>
          <w:rFonts w:hint="eastAsia"/>
          <w:sz w:val="24"/>
          <w:szCs w:val="24"/>
        </w:rPr>
        <w:t>/</w:t>
      </w:r>
      <w:r w:rsidRPr="00271117">
        <w:rPr>
          <w:rFonts w:hint="eastAsia"/>
          <w:sz w:val="24"/>
          <w:szCs w:val="24"/>
        </w:rPr>
        <w:t>车行出入口（人车未分流），</w:t>
      </w:r>
      <w:r w:rsidRPr="00271117">
        <w:rPr>
          <w:rFonts w:hint="eastAsia"/>
          <w:sz w:val="24"/>
          <w:szCs w:val="24"/>
        </w:rPr>
        <w:t>2</w:t>
      </w:r>
      <w:r w:rsidRPr="00271117">
        <w:rPr>
          <w:rFonts w:hint="eastAsia"/>
          <w:sz w:val="24"/>
          <w:szCs w:val="24"/>
        </w:rPr>
        <w:t>个地下车行出入口</w:t>
      </w:r>
      <w:r w:rsidRPr="00271117">
        <w:rPr>
          <w:rFonts w:hint="eastAsia"/>
          <w:sz w:val="24"/>
          <w:szCs w:val="24"/>
        </w:rPr>
        <w:t>。</w:t>
      </w:r>
    </w:p>
    <w:p w:rsidR="00096BDF" w:rsidRPr="00271117" w:rsidRDefault="00096BDF">
      <w:pPr>
        <w:spacing w:line="360" w:lineRule="auto"/>
        <w:ind w:firstLine="420"/>
        <w:rPr>
          <w:sz w:val="24"/>
          <w:szCs w:val="24"/>
        </w:rPr>
      </w:pPr>
    </w:p>
    <w:p w:rsidR="00096BDF" w:rsidRPr="00271117" w:rsidRDefault="00096BDF">
      <w:pPr>
        <w:adjustRightInd w:val="0"/>
        <w:snapToGrid w:val="0"/>
        <w:spacing w:line="360" w:lineRule="auto"/>
        <w:rPr>
          <w:sz w:val="24"/>
          <w:szCs w:val="24"/>
        </w:rPr>
      </w:pPr>
    </w:p>
    <w:p w:rsidR="00096BDF" w:rsidRPr="00271117" w:rsidRDefault="00271117">
      <w:pPr>
        <w:widowControl/>
        <w:spacing w:line="360" w:lineRule="auto"/>
        <w:jc w:val="left"/>
        <w:rPr>
          <w:sz w:val="24"/>
          <w:szCs w:val="24"/>
        </w:rPr>
      </w:pPr>
      <w:r w:rsidRPr="00271117">
        <w:rPr>
          <w:sz w:val="24"/>
          <w:szCs w:val="24"/>
        </w:rPr>
        <w:br w:type="page"/>
      </w:r>
    </w:p>
    <w:p w:rsidR="00096BDF" w:rsidRPr="00271117" w:rsidRDefault="00271117">
      <w:pPr>
        <w:autoSpaceDE w:val="0"/>
        <w:autoSpaceDN w:val="0"/>
        <w:jc w:val="left"/>
        <w:rPr>
          <w:rFonts w:ascii="宋体" w:cs="宋体"/>
          <w:kern w:val="0"/>
          <w:sz w:val="24"/>
          <w:szCs w:val="24"/>
        </w:rPr>
      </w:pPr>
      <w:r w:rsidRPr="00271117">
        <w:rPr>
          <w:rFonts w:hint="eastAsia"/>
          <w:sz w:val="24"/>
          <w:szCs w:val="24"/>
        </w:rPr>
        <w:lastRenderedPageBreak/>
        <w:t>附件</w:t>
      </w:r>
      <w:r w:rsidRPr="00271117">
        <w:rPr>
          <w:rFonts w:hint="eastAsia"/>
          <w:sz w:val="24"/>
          <w:szCs w:val="24"/>
        </w:rPr>
        <w:t>2</w:t>
      </w:r>
      <w:r w:rsidRPr="00271117">
        <w:rPr>
          <w:rFonts w:hint="eastAsia"/>
          <w:sz w:val="24"/>
          <w:szCs w:val="24"/>
        </w:rPr>
        <w:t>：</w:t>
      </w:r>
      <w:r w:rsidRPr="00271117">
        <w:rPr>
          <w:rFonts w:ascii="宋体" w:cs="宋体" w:hint="eastAsia"/>
          <w:kern w:val="0"/>
          <w:sz w:val="24"/>
          <w:szCs w:val="24"/>
        </w:rPr>
        <w:t>物业管理服务内容及要求</w:t>
      </w:r>
    </w:p>
    <w:p w:rsidR="00096BDF" w:rsidRPr="00271117" w:rsidRDefault="00096BDF">
      <w:pPr>
        <w:autoSpaceDE w:val="0"/>
        <w:autoSpaceDN w:val="0"/>
        <w:jc w:val="center"/>
        <w:rPr>
          <w:rFonts w:ascii="宋体" w:cs="宋体"/>
          <w:kern w:val="0"/>
          <w:sz w:val="18"/>
          <w:szCs w:val="18"/>
        </w:rPr>
      </w:pPr>
    </w:p>
    <w:p w:rsidR="00096BDF" w:rsidRPr="00271117" w:rsidRDefault="00271117">
      <w:pPr>
        <w:autoSpaceDE w:val="0"/>
        <w:autoSpaceDN w:val="0"/>
        <w:spacing w:line="360" w:lineRule="auto"/>
        <w:jc w:val="left"/>
        <w:rPr>
          <w:rFonts w:ascii="宋体" w:cs="宋体"/>
          <w:kern w:val="0"/>
          <w:sz w:val="24"/>
          <w:szCs w:val="24"/>
        </w:rPr>
      </w:pPr>
      <w:r w:rsidRPr="00271117">
        <w:rPr>
          <w:rFonts w:ascii="宋体" w:cs="宋体" w:hint="eastAsia"/>
          <w:kern w:val="0"/>
          <w:sz w:val="24"/>
          <w:szCs w:val="24"/>
        </w:rPr>
        <w:t>一、</w:t>
      </w:r>
      <w:r w:rsidRPr="00271117">
        <w:rPr>
          <w:rFonts w:ascii="宋体" w:cs="宋体" w:hint="eastAsia"/>
          <w:kern w:val="0"/>
          <w:sz w:val="24"/>
          <w:szCs w:val="24"/>
        </w:rPr>
        <w:t>项目共用环境设施设备配置建设标准</w:t>
      </w:r>
    </w:p>
    <w:p w:rsidR="00096BDF" w:rsidRPr="00271117" w:rsidRDefault="00271117">
      <w:pPr>
        <w:autoSpaceDE w:val="0"/>
        <w:autoSpaceDN w:val="0"/>
        <w:spacing w:line="360" w:lineRule="auto"/>
        <w:ind w:firstLineChars="200" w:firstLine="480"/>
        <w:jc w:val="left"/>
        <w:rPr>
          <w:rFonts w:ascii="宋体" w:cs="宋体"/>
          <w:kern w:val="0"/>
          <w:sz w:val="24"/>
          <w:szCs w:val="24"/>
        </w:rPr>
      </w:pPr>
      <w:r w:rsidRPr="00271117">
        <w:rPr>
          <w:rFonts w:ascii="宋体" w:cs="宋体" w:hint="eastAsia"/>
          <w:kern w:val="0"/>
          <w:sz w:val="24"/>
          <w:szCs w:val="24"/>
        </w:rPr>
        <w:t>依据本项目的规划设计审批方案、建筑物构筑物及配套设施设备施工图设计文件，结合物业管理区域划分备案情况。为保障项目建成后，物业区域中标人为业主提供的实际物业管理服务星级标准与招标时拟定的星级标准相适应，本项目物业区域内的共用环境设施设备配置建设标准，招标人承诺将达到《阳新县住宅物业服务规范（试行）》（阳房［</w:t>
      </w:r>
      <w:r w:rsidRPr="00271117">
        <w:rPr>
          <w:rFonts w:ascii="宋体" w:cs="宋体" w:hint="eastAsia"/>
          <w:kern w:val="0"/>
          <w:sz w:val="24"/>
          <w:szCs w:val="24"/>
        </w:rPr>
        <w:t>2019</w:t>
      </w:r>
      <w:r w:rsidRPr="00271117">
        <w:rPr>
          <w:rFonts w:ascii="宋体" w:cs="宋体" w:hint="eastAsia"/>
          <w:kern w:val="0"/>
          <w:sz w:val="24"/>
          <w:szCs w:val="24"/>
        </w:rPr>
        <w:t>］</w:t>
      </w:r>
      <w:r w:rsidRPr="00271117">
        <w:rPr>
          <w:rFonts w:ascii="宋体" w:cs="宋体" w:hint="eastAsia"/>
          <w:kern w:val="0"/>
          <w:sz w:val="24"/>
          <w:szCs w:val="24"/>
        </w:rPr>
        <w:t>1</w:t>
      </w:r>
      <w:r w:rsidRPr="00271117">
        <w:rPr>
          <w:rFonts w:ascii="宋体" w:cs="宋体" w:hint="eastAsia"/>
          <w:kern w:val="0"/>
          <w:sz w:val="24"/>
          <w:szCs w:val="24"/>
        </w:rPr>
        <w:t>号）规定的“同服务质量等级对应的普通住宅小区环境设施设备</w:t>
      </w:r>
      <w:r w:rsidRPr="00271117">
        <w:rPr>
          <w:rFonts w:ascii="宋体" w:cs="宋体" w:hint="eastAsia"/>
          <w:kern w:val="0"/>
          <w:sz w:val="24"/>
          <w:szCs w:val="24"/>
        </w:rPr>
        <w:t>四</w:t>
      </w:r>
      <w:r w:rsidRPr="00271117">
        <w:rPr>
          <w:rFonts w:ascii="宋体" w:cs="宋体" w:hint="eastAsia"/>
          <w:kern w:val="0"/>
          <w:sz w:val="24"/>
          <w:szCs w:val="24"/>
        </w:rPr>
        <w:t>级标准”。从而为业主创造一个良好的居住生活环境，为中标物业服务企业创造良好达标的物业服务条件。</w:t>
      </w:r>
    </w:p>
    <w:p w:rsidR="00096BDF" w:rsidRPr="00271117" w:rsidRDefault="00271117">
      <w:pPr>
        <w:autoSpaceDE w:val="0"/>
        <w:autoSpaceDN w:val="0"/>
        <w:spacing w:line="360" w:lineRule="auto"/>
        <w:jc w:val="left"/>
        <w:rPr>
          <w:rFonts w:ascii="宋体" w:cs="宋体"/>
          <w:kern w:val="0"/>
          <w:sz w:val="24"/>
          <w:szCs w:val="24"/>
        </w:rPr>
      </w:pPr>
      <w:r w:rsidRPr="00271117">
        <w:rPr>
          <w:rFonts w:ascii="宋体" w:cs="宋体" w:hint="eastAsia"/>
          <w:kern w:val="0"/>
          <w:sz w:val="24"/>
          <w:szCs w:val="24"/>
        </w:rPr>
        <w:t>二</w:t>
      </w:r>
      <w:r w:rsidRPr="00271117">
        <w:rPr>
          <w:rFonts w:ascii="宋体" w:cs="宋体" w:hint="eastAsia"/>
          <w:kern w:val="0"/>
          <w:sz w:val="24"/>
          <w:szCs w:val="24"/>
        </w:rPr>
        <w:t>、物业管理服务星级及对应的内容和要求</w:t>
      </w:r>
    </w:p>
    <w:p w:rsidR="00096BDF" w:rsidRPr="00271117" w:rsidRDefault="00271117">
      <w:pPr>
        <w:autoSpaceDE w:val="0"/>
        <w:autoSpaceDN w:val="0"/>
        <w:spacing w:line="360" w:lineRule="auto"/>
        <w:ind w:firstLineChars="200" w:firstLine="480"/>
        <w:jc w:val="left"/>
        <w:rPr>
          <w:rFonts w:ascii="宋体" w:cs="宋体"/>
          <w:kern w:val="0"/>
          <w:sz w:val="24"/>
          <w:szCs w:val="24"/>
        </w:rPr>
      </w:pPr>
      <w:r w:rsidRPr="00271117">
        <w:rPr>
          <w:rFonts w:ascii="宋体" w:cs="宋体" w:hint="eastAsia"/>
          <w:kern w:val="0"/>
          <w:sz w:val="24"/>
          <w:szCs w:val="24"/>
        </w:rPr>
        <w:t>按照《阳新县住宅物业服务规范（试行）》（</w:t>
      </w:r>
      <w:proofErr w:type="gramStart"/>
      <w:r w:rsidRPr="00271117">
        <w:rPr>
          <w:rFonts w:ascii="宋体" w:cs="宋体" w:hint="eastAsia"/>
          <w:kern w:val="0"/>
          <w:sz w:val="24"/>
          <w:szCs w:val="24"/>
        </w:rPr>
        <w:t>阳房</w:t>
      </w:r>
      <w:proofErr w:type="gramEnd"/>
      <w:r w:rsidRPr="00271117">
        <w:rPr>
          <w:rFonts w:ascii="宋体" w:cs="宋体" w:hint="eastAsia"/>
          <w:kern w:val="0"/>
          <w:sz w:val="24"/>
          <w:szCs w:val="24"/>
        </w:rPr>
        <w:t xml:space="preserve"> [2019]1</w:t>
      </w:r>
      <w:r w:rsidRPr="00271117">
        <w:rPr>
          <w:rFonts w:ascii="宋体" w:cs="宋体" w:hint="eastAsia"/>
          <w:kern w:val="0"/>
          <w:sz w:val="24"/>
          <w:szCs w:val="24"/>
        </w:rPr>
        <w:t>号）规定“物业服务质量</w:t>
      </w:r>
      <w:r w:rsidRPr="00271117">
        <w:rPr>
          <w:rFonts w:ascii="宋体" w:cs="宋体" w:hint="eastAsia"/>
          <w:kern w:val="0"/>
          <w:sz w:val="24"/>
          <w:szCs w:val="24"/>
        </w:rPr>
        <w:t>四</w:t>
      </w:r>
      <w:r w:rsidRPr="00271117">
        <w:rPr>
          <w:rFonts w:ascii="宋体" w:cs="宋体" w:hint="eastAsia"/>
          <w:kern w:val="0"/>
          <w:sz w:val="24"/>
          <w:szCs w:val="24"/>
        </w:rPr>
        <w:t>星级”对应的服务项目、服务内容、服务标准及要求提供服务。提供的服务项目、内容、标准基本要求如下：</w:t>
      </w:r>
    </w:p>
    <w:p w:rsidR="00096BDF" w:rsidRPr="00271117" w:rsidRDefault="00271117">
      <w:pPr>
        <w:autoSpaceDE w:val="0"/>
        <w:autoSpaceDN w:val="0"/>
        <w:spacing w:line="360" w:lineRule="auto"/>
        <w:jc w:val="left"/>
        <w:rPr>
          <w:rFonts w:ascii="宋体" w:cs="宋体"/>
          <w:kern w:val="0"/>
          <w:sz w:val="24"/>
          <w:szCs w:val="24"/>
        </w:rPr>
      </w:pPr>
      <w:r w:rsidRPr="00271117">
        <w:rPr>
          <w:rFonts w:ascii="宋体" w:cs="宋体" w:hint="eastAsia"/>
          <w:kern w:val="0"/>
          <w:sz w:val="24"/>
          <w:szCs w:val="24"/>
        </w:rPr>
        <w:t>（一）综合服务。</w:t>
      </w:r>
    </w:p>
    <w:p w:rsidR="00096BDF" w:rsidRPr="00271117" w:rsidRDefault="00271117">
      <w:pPr>
        <w:autoSpaceDE w:val="0"/>
        <w:autoSpaceDN w:val="0"/>
        <w:spacing w:line="360" w:lineRule="auto"/>
        <w:jc w:val="left"/>
        <w:rPr>
          <w:rFonts w:ascii="宋体" w:cs="宋体"/>
          <w:kern w:val="0"/>
          <w:sz w:val="24"/>
          <w:szCs w:val="24"/>
        </w:rPr>
      </w:pPr>
      <w:r w:rsidRPr="00271117">
        <w:rPr>
          <w:rFonts w:ascii="宋体" w:cs="宋体" w:hint="eastAsia"/>
          <w:kern w:val="0"/>
          <w:sz w:val="24"/>
          <w:szCs w:val="24"/>
        </w:rPr>
        <w:t>1</w:t>
      </w:r>
      <w:r w:rsidRPr="00271117">
        <w:rPr>
          <w:rFonts w:ascii="宋体" w:cs="宋体" w:hint="eastAsia"/>
          <w:kern w:val="0"/>
          <w:sz w:val="24"/>
          <w:szCs w:val="24"/>
        </w:rPr>
        <w:t>、有正规符合要求的客户服务场所，配置有办公桌、椅、电话及办公设施；</w:t>
      </w:r>
    </w:p>
    <w:p w:rsidR="00096BDF" w:rsidRPr="00271117" w:rsidRDefault="00271117">
      <w:pPr>
        <w:autoSpaceDE w:val="0"/>
        <w:autoSpaceDN w:val="0"/>
        <w:spacing w:line="360" w:lineRule="auto"/>
        <w:jc w:val="left"/>
        <w:rPr>
          <w:rFonts w:ascii="宋体" w:cs="宋体"/>
          <w:kern w:val="0"/>
          <w:sz w:val="24"/>
          <w:szCs w:val="24"/>
        </w:rPr>
      </w:pPr>
      <w:r w:rsidRPr="00271117">
        <w:rPr>
          <w:rFonts w:ascii="宋体" w:cs="宋体" w:hint="eastAsia"/>
          <w:kern w:val="0"/>
          <w:sz w:val="24"/>
          <w:szCs w:val="24"/>
        </w:rPr>
        <w:t>2</w:t>
      </w:r>
      <w:r w:rsidRPr="00271117">
        <w:rPr>
          <w:rFonts w:ascii="宋体" w:cs="宋体" w:hint="eastAsia"/>
          <w:kern w:val="0"/>
          <w:sz w:val="24"/>
          <w:szCs w:val="24"/>
        </w:rPr>
        <w:t>、严格执行物业服务“四公开</w:t>
      </w:r>
      <w:proofErr w:type="gramStart"/>
      <w:r w:rsidRPr="00271117">
        <w:rPr>
          <w:rFonts w:ascii="宋体" w:cs="宋体" w:hint="eastAsia"/>
          <w:kern w:val="0"/>
          <w:sz w:val="24"/>
          <w:szCs w:val="24"/>
        </w:rPr>
        <w:t>一</w:t>
      </w:r>
      <w:proofErr w:type="gramEnd"/>
      <w:r w:rsidRPr="00271117">
        <w:rPr>
          <w:rFonts w:ascii="宋体" w:cs="宋体" w:hint="eastAsia"/>
          <w:kern w:val="0"/>
          <w:sz w:val="24"/>
          <w:szCs w:val="24"/>
        </w:rPr>
        <w:t>承诺”制度，严格落实《湖北省物业服务和管理条例》第三十八条的有关信息公示制度；</w:t>
      </w:r>
    </w:p>
    <w:p w:rsidR="00096BDF" w:rsidRPr="00271117" w:rsidRDefault="00271117">
      <w:pPr>
        <w:autoSpaceDE w:val="0"/>
        <w:autoSpaceDN w:val="0"/>
        <w:spacing w:line="360" w:lineRule="auto"/>
        <w:jc w:val="left"/>
        <w:rPr>
          <w:rFonts w:ascii="宋体" w:cs="宋体"/>
          <w:kern w:val="0"/>
          <w:sz w:val="24"/>
          <w:szCs w:val="24"/>
        </w:rPr>
      </w:pPr>
      <w:r w:rsidRPr="00271117">
        <w:rPr>
          <w:rFonts w:ascii="宋体" w:cs="宋体" w:hint="eastAsia"/>
          <w:kern w:val="0"/>
          <w:sz w:val="24"/>
          <w:szCs w:val="24"/>
        </w:rPr>
        <w:t>3</w:t>
      </w:r>
      <w:r w:rsidRPr="00271117">
        <w:rPr>
          <w:rFonts w:ascii="宋体" w:cs="宋体" w:hint="eastAsia"/>
          <w:kern w:val="0"/>
          <w:sz w:val="24"/>
          <w:szCs w:val="24"/>
        </w:rPr>
        <w:t>、具备为业主提供专业服务的能力。按规定标准配置管理服务人员，有</w:t>
      </w:r>
      <w:r w:rsidRPr="00271117">
        <w:rPr>
          <w:rFonts w:ascii="宋体" w:cs="宋体" w:hint="eastAsia"/>
          <w:kern w:val="0"/>
          <w:sz w:val="24"/>
          <w:szCs w:val="24"/>
        </w:rPr>
        <w:t>1</w:t>
      </w:r>
      <w:r w:rsidRPr="00271117">
        <w:rPr>
          <w:rFonts w:ascii="宋体" w:cs="宋体" w:hint="eastAsia"/>
          <w:kern w:val="0"/>
          <w:sz w:val="24"/>
          <w:szCs w:val="24"/>
        </w:rPr>
        <w:t>名专职的项目经理。专业操作人员按照相关规定取得职业资格证书。所有从</w:t>
      </w:r>
      <w:r w:rsidRPr="00271117">
        <w:rPr>
          <w:rFonts w:ascii="宋体" w:cs="宋体" w:hint="eastAsia"/>
          <w:kern w:val="0"/>
          <w:sz w:val="24"/>
          <w:szCs w:val="24"/>
        </w:rPr>
        <w:t>业人员统一着装、佩戴标志、语言文明、服务主动热情；</w:t>
      </w:r>
    </w:p>
    <w:p w:rsidR="00096BDF" w:rsidRPr="00271117" w:rsidRDefault="00271117">
      <w:pPr>
        <w:autoSpaceDE w:val="0"/>
        <w:autoSpaceDN w:val="0"/>
        <w:spacing w:line="360" w:lineRule="auto"/>
        <w:jc w:val="left"/>
        <w:rPr>
          <w:rFonts w:ascii="宋体" w:cs="宋体"/>
          <w:kern w:val="0"/>
          <w:sz w:val="24"/>
          <w:szCs w:val="24"/>
        </w:rPr>
      </w:pPr>
      <w:r w:rsidRPr="00271117">
        <w:rPr>
          <w:rFonts w:ascii="宋体" w:cs="宋体" w:hint="eastAsia"/>
          <w:kern w:val="0"/>
          <w:sz w:val="24"/>
          <w:szCs w:val="24"/>
        </w:rPr>
        <w:t>4</w:t>
      </w:r>
      <w:r w:rsidRPr="00271117">
        <w:rPr>
          <w:rFonts w:ascii="宋体" w:cs="宋体" w:hint="eastAsia"/>
          <w:kern w:val="0"/>
          <w:sz w:val="24"/>
          <w:szCs w:val="24"/>
        </w:rPr>
        <w:t>、物业管理服务各种制度齐全，有突发公共事件应急预案；</w:t>
      </w:r>
    </w:p>
    <w:p w:rsidR="00096BDF" w:rsidRPr="00271117" w:rsidRDefault="00271117">
      <w:pPr>
        <w:autoSpaceDE w:val="0"/>
        <w:autoSpaceDN w:val="0"/>
        <w:spacing w:line="360" w:lineRule="auto"/>
        <w:jc w:val="left"/>
        <w:rPr>
          <w:rFonts w:ascii="宋体" w:cs="宋体"/>
          <w:kern w:val="0"/>
          <w:sz w:val="24"/>
          <w:szCs w:val="24"/>
        </w:rPr>
      </w:pPr>
      <w:r w:rsidRPr="00271117">
        <w:rPr>
          <w:rFonts w:ascii="宋体" w:cs="宋体" w:hint="eastAsia"/>
          <w:kern w:val="0"/>
          <w:sz w:val="24"/>
          <w:szCs w:val="24"/>
        </w:rPr>
        <w:t>5</w:t>
      </w:r>
      <w:r w:rsidRPr="00271117">
        <w:rPr>
          <w:rFonts w:ascii="宋体" w:cs="宋体" w:hint="eastAsia"/>
          <w:kern w:val="0"/>
          <w:sz w:val="24"/>
          <w:szCs w:val="24"/>
        </w:rPr>
        <w:t>、有规范的客户服务流程、标准和投诉、保修服务规程，有</w:t>
      </w:r>
      <w:r w:rsidRPr="00271117">
        <w:rPr>
          <w:rFonts w:ascii="宋体" w:cs="宋体" w:hint="eastAsia"/>
          <w:kern w:val="0"/>
          <w:sz w:val="24"/>
          <w:szCs w:val="24"/>
        </w:rPr>
        <w:t>24</w:t>
      </w:r>
      <w:r w:rsidRPr="00271117">
        <w:rPr>
          <w:rFonts w:ascii="宋体" w:cs="宋体" w:hint="eastAsia"/>
          <w:kern w:val="0"/>
          <w:sz w:val="24"/>
          <w:szCs w:val="24"/>
        </w:rPr>
        <w:t>小时客服电话；</w:t>
      </w:r>
    </w:p>
    <w:p w:rsidR="00096BDF" w:rsidRPr="00271117" w:rsidRDefault="00271117">
      <w:pPr>
        <w:autoSpaceDE w:val="0"/>
        <w:autoSpaceDN w:val="0"/>
        <w:spacing w:line="360" w:lineRule="auto"/>
        <w:jc w:val="left"/>
        <w:rPr>
          <w:rFonts w:ascii="宋体" w:cs="宋体"/>
          <w:kern w:val="0"/>
          <w:sz w:val="24"/>
          <w:szCs w:val="24"/>
        </w:rPr>
      </w:pPr>
      <w:r w:rsidRPr="00271117">
        <w:rPr>
          <w:rFonts w:ascii="宋体" w:cs="宋体" w:hint="eastAsia"/>
          <w:kern w:val="0"/>
          <w:sz w:val="24"/>
          <w:szCs w:val="24"/>
        </w:rPr>
        <w:t>6</w:t>
      </w:r>
      <w:r w:rsidRPr="00271117">
        <w:rPr>
          <w:rFonts w:ascii="宋体" w:cs="宋体" w:hint="eastAsia"/>
          <w:kern w:val="0"/>
          <w:sz w:val="24"/>
          <w:szCs w:val="24"/>
        </w:rPr>
        <w:t>、结合物业区域实际条件和物业服务企业自身能力为业主提供所需的有偿特色服务；</w:t>
      </w:r>
    </w:p>
    <w:p w:rsidR="00096BDF" w:rsidRPr="00271117" w:rsidRDefault="00271117">
      <w:pPr>
        <w:autoSpaceDE w:val="0"/>
        <w:autoSpaceDN w:val="0"/>
        <w:spacing w:line="360" w:lineRule="auto"/>
        <w:jc w:val="left"/>
        <w:rPr>
          <w:rFonts w:ascii="宋体" w:cs="宋体"/>
          <w:kern w:val="0"/>
          <w:sz w:val="24"/>
          <w:szCs w:val="24"/>
        </w:rPr>
      </w:pPr>
      <w:r w:rsidRPr="00271117">
        <w:rPr>
          <w:rFonts w:ascii="宋体" w:cs="宋体" w:hint="eastAsia"/>
          <w:kern w:val="0"/>
          <w:sz w:val="24"/>
          <w:szCs w:val="24"/>
        </w:rPr>
        <w:t>7</w:t>
      </w:r>
      <w:r w:rsidRPr="00271117">
        <w:rPr>
          <w:rFonts w:ascii="宋体" w:cs="宋体" w:hint="eastAsia"/>
          <w:kern w:val="0"/>
          <w:sz w:val="24"/>
          <w:szCs w:val="24"/>
        </w:rPr>
        <w:t>、社区文化建设有固定的宣传栏并定期更新，社区文化活动每年至少开展一次。</w:t>
      </w:r>
    </w:p>
    <w:p w:rsidR="00096BDF" w:rsidRPr="00271117" w:rsidRDefault="00271117">
      <w:pPr>
        <w:autoSpaceDE w:val="0"/>
        <w:autoSpaceDN w:val="0"/>
        <w:spacing w:line="360" w:lineRule="auto"/>
        <w:jc w:val="left"/>
        <w:rPr>
          <w:rFonts w:ascii="宋体" w:cs="宋体"/>
          <w:kern w:val="0"/>
          <w:sz w:val="24"/>
          <w:szCs w:val="24"/>
        </w:rPr>
      </w:pPr>
      <w:r w:rsidRPr="00271117">
        <w:rPr>
          <w:rFonts w:ascii="宋体" w:cs="宋体" w:hint="eastAsia"/>
          <w:kern w:val="0"/>
          <w:sz w:val="24"/>
          <w:szCs w:val="24"/>
        </w:rPr>
        <w:t>（二）物业共用部位的养护和管理。</w:t>
      </w:r>
    </w:p>
    <w:p w:rsidR="00096BDF" w:rsidRPr="00271117" w:rsidRDefault="00271117">
      <w:pPr>
        <w:autoSpaceDE w:val="0"/>
        <w:autoSpaceDN w:val="0"/>
        <w:spacing w:line="360" w:lineRule="auto"/>
        <w:jc w:val="left"/>
        <w:rPr>
          <w:rFonts w:ascii="宋体" w:cs="宋体"/>
          <w:kern w:val="0"/>
          <w:sz w:val="24"/>
          <w:szCs w:val="24"/>
        </w:rPr>
      </w:pPr>
      <w:r w:rsidRPr="00271117">
        <w:rPr>
          <w:rFonts w:ascii="宋体" w:cs="宋体" w:hint="eastAsia"/>
          <w:kern w:val="0"/>
          <w:sz w:val="24"/>
          <w:szCs w:val="24"/>
        </w:rPr>
        <w:t>1</w:t>
      </w:r>
      <w:r w:rsidRPr="00271117">
        <w:rPr>
          <w:rFonts w:ascii="宋体" w:cs="宋体" w:hint="eastAsia"/>
          <w:kern w:val="0"/>
          <w:sz w:val="24"/>
          <w:szCs w:val="24"/>
        </w:rPr>
        <w:t>、符合既定物业服务质量</w:t>
      </w:r>
      <w:r w:rsidRPr="00271117">
        <w:rPr>
          <w:rFonts w:ascii="宋体" w:cs="宋体" w:hint="eastAsia"/>
          <w:kern w:val="0"/>
          <w:sz w:val="24"/>
          <w:szCs w:val="24"/>
        </w:rPr>
        <w:t>四</w:t>
      </w:r>
      <w:r w:rsidRPr="00271117">
        <w:rPr>
          <w:rFonts w:ascii="宋体" w:cs="宋体" w:hint="eastAsia"/>
          <w:kern w:val="0"/>
          <w:sz w:val="24"/>
          <w:szCs w:val="24"/>
        </w:rPr>
        <w:t>星级规定的物业共用部位巡查频次、维修养护管理要求；</w:t>
      </w:r>
    </w:p>
    <w:p w:rsidR="00096BDF" w:rsidRPr="00271117" w:rsidRDefault="00271117">
      <w:pPr>
        <w:autoSpaceDE w:val="0"/>
        <w:autoSpaceDN w:val="0"/>
        <w:spacing w:line="360" w:lineRule="auto"/>
        <w:jc w:val="left"/>
        <w:rPr>
          <w:rFonts w:ascii="宋体" w:cs="宋体"/>
          <w:kern w:val="0"/>
          <w:sz w:val="24"/>
          <w:szCs w:val="24"/>
        </w:rPr>
      </w:pPr>
      <w:r w:rsidRPr="00271117">
        <w:rPr>
          <w:rFonts w:ascii="宋体" w:cs="宋体" w:hint="eastAsia"/>
          <w:kern w:val="0"/>
          <w:sz w:val="24"/>
          <w:szCs w:val="24"/>
        </w:rPr>
        <w:t>（三）物业共用设施设备的运行、养护和管理。</w:t>
      </w:r>
    </w:p>
    <w:p w:rsidR="00096BDF" w:rsidRPr="00271117" w:rsidRDefault="00271117">
      <w:pPr>
        <w:autoSpaceDE w:val="0"/>
        <w:autoSpaceDN w:val="0"/>
        <w:spacing w:line="360" w:lineRule="auto"/>
        <w:jc w:val="left"/>
        <w:rPr>
          <w:rFonts w:ascii="宋体" w:cs="宋体"/>
          <w:kern w:val="0"/>
          <w:sz w:val="24"/>
          <w:szCs w:val="24"/>
        </w:rPr>
      </w:pPr>
      <w:r w:rsidRPr="00271117">
        <w:rPr>
          <w:rFonts w:ascii="宋体" w:cs="宋体" w:hint="eastAsia"/>
          <w:kern w:val="0"/>
          <w:sz w:val="24"/>
          <w:szCs w:val="24"/>
        </w:rPr>
        <w:lastRenderedPageBreak/>
        <w:t>1</w:t>
      </w:r>
      <w:r w:rsidRPr="00271117">
        <w:rPr>
          <w:rFonts w:ascii="宋体" w:cs="宋体" w:hint="eastAsia"/>
          <w:kern w:val="0"/>
          <w:sz w:val="24"/>
          <w:szCs w:val="24"/>
        </w:rPr>
        <w:t>、符合既定物业服务质量</w:t>
      </w:r>
      <w:r w:rsidRPr="00271117">
        <w:rPr>
          <w:rFonts w:ascii="宋体" w:cs="宋体" w:hint="eastAsia"/>
          <w:kern w:val="0"/>
          <w:sz w:val="24"/>
          <w:szCs w:val="24"/>
        </w:rPr>
        <w:t>四</w:t>
      </w:r>
      <w:r w:rsidRPr="00271117">
        <w:rPr>
          <w:rFonts w:ascii="宋体" w:cs="宋体" w:hint="eastAsia"/>
          <w:kern w:val="0"/>
          <w:sz w:val="24"/>
          <w:szCs w:val="24"/>
        </w:rPr>
        <w:t>星级规定的巡查频次、运行养护管理要求；</w:t>
      </w:r>
    </w:p>
    <w:p w:rsidR="00096BDF" w:rsidRPr="00271117" w:rsidRDefault="00271117">
      <w:pPr>
        <w:autoSpaceDE w:val="0"/>
        <w:autoSpaceDN w:val="0"/>
        <w:spacing w:line="360" w:lineRule="auto"/>
        <w:jc w:val="left"/>
        <w:rPr>
          <w:rFonts w:ascii="宋体" w:cs="宋体"/>
          <w:kern w:val="0"/>
          <w:sz w:val="24"/>
          <w:szCs w:val="24"/>
        </w:rPr>
      </w:pPr>
      <w:r w:rsidRPr="00271117">
        <w:rPr>
          <w:rFonts w:ascii="宋体" w:cs="宋体" w:hint="eastAsia"/>
          <w:kern w:val="0"/>
          <w:sz w:val="24"/>
          <w:szCs w:val="24"/>
        </w:rPr>
        <w:t>（四）物业共用部位和相关场地的清洁卫生、垃圾的收集、清运及雨、污水管道的疏通。</w:t>
      </w:r>
    </w:p>
    <w:p w:rsidR="00096BDF" w:rsidRPr="00271117" w:rsidRDefault="00271117">
      <w:pPr>
        <w:autoSpaceDE w:val="0"/>
        <w:autoSpaceDN w:val="0"/>
        <w:spacing w:line="360" w:lineRule="auto"/>
        <w:jc w:val="left"/>
        <w:rPr>
          <w:rFonts w:ascii="宋体" w:cs="宋体"/>
          <w:kern w:val="0"/>
          <w:sz w:val="24"/>
          <w:szCs w:val="24"/>
        </w:rPr>
      </w:pPr>
      <w:r w:rsidRPr="00271117">
        <w:rPr>
          <w:rFonts w:ascii="宋体" w:cs="宋体" w:hint="eastAsia"/>
          <w:kern w:val="0"/>
          <w:sz w:val="24"/>
          <w:szCs w:val="24"/>
        </w:rPr>
        <w:t>符合既定物业服务质量</w:t>
      </w:r>
      <w:r w:rsidRPr="00271117">
        <w:rPr>
          <w:rFonts w:ascii="宋体" w:cs="宋体" w:hint="eastAsia"/>
          <w:kern w:val="0"/>
          <w:sz w:val="24"/>
          <w:szCs w:val="24"/>
        </w:rPr>
        <w:t>四</w:t>
      </w:r>
      <w:r w:rsidRPr="00271117">
        <w:rPr>
          <w:rFonts w:ascii="宋体" w:cs="宋体" w:hint="eastAsia"/>
          <w:kern w:val="0"/>
          <w:sz w:val="24"/>
          <w:szCs w:val="24"/>
        </w:rPr>
        <w:t>星级规定的相应频次、标准和要求。</w:t>
      </w:r>
    </w:p>
    <w:p w:rsidR="00096BDF" w:rsidRPr="00271117" w:rsidRDefault="00271117">
      <w:pPr>
        <w:autoSpaceDE w:val="0"/>
        <w:autoSpaceDN w:val="0"/>
        <w:spacing w:line="360" w:lineRule="auto"/>
        <w:jc w:val="left"/>
        <w:rPr>
          <w:rFonts w:ascii="宋体" w:cs="宋体"/>
          <w:kern w:val="0"/>
          <w:sz w:val="24"/>
          <w:szCs w:val="24"/>
        </w:rPr>
      </w:pPr>
      <w:r w:rsidRPr="00271117">
        <w:rPr>
          <w:rFonts w:ascii="宋体" w:cs="宋体" w:hint="eastAsia"/>
          <w:kern w:val="0"/>
          <w:sz w:val="24"/>
          <w:szCs w:val="24"/>
        </w:rPr>
        <w:t>（五）公共绿化养护和管理。</w:t>
      </w:r>
    </w:p>
    <w:p w:rsidR="00096BDF" w:rsidRPr="00271117" w:rsidRDefault="00271117">
      <w:pPr>
        <w:autoSpaceDE w:val="0"/>
        <w:autoSpaceDN w:val="0"/>
        <w:spacing w:line="360" w:lineRule="auto"/>
        <w:jc w:val="left"/>
        <w:rPr>
          <w:rFonts w:ascii="宋体" w:cs="宋体"/>
          <w:kern w:val="0"/>
          <w:sz w:val="24"/>
          <w:szCs w:val="24"/>
        </w:rPr>
      </w:pPr>
      <w:r w:rsidRPr="00271117">
        <w:rPr>
          <w:rFonts w:ascii="宋体" w:cs="宋体" w:hint="eastAsia"/>
          <w:kern w:val="0"/>
          <w:sz w:val="24"/>
          <w:szCs w:val="24"/>
        </w:rPr>
        <w:t>符合既定物业服务质量</w:t>
      </w:r>
      <w:r w:rsidRPr="00271117">
        <w:rPr>
          <w:rFonts w:ascii="宋体" w:cs="宋体" w:hint="eastAsia"/>
          <w:kern w:val="0"/>
          <w:sz w:val="24"/>
          <w:szCs w:val="24"/>
        </w:rPr>
        <w:t>四</w:t>
      </w:r>
      <w:r w:rsidRPr="00271117">
        <w:rPr>
          <w:rFonts w:ascii="宋体" w:cs="宋体" w:hint="eastAsia"/>
          <w:kern w:val="0"/>
          <w:sz w:val="24"/>
          <w:szCs w:val="24"/>
        </w:rPr>
        <w:t>星级规定的内容、标准和要求。</w:t>
      </w:r>
    </w:p>
    <w:p w:rsidR="00096BDF" w:rsidRPr="00271117" w:rsidRDefault="00271117">
      <w:pPr>
        <w:autoSpaceDE w:val="0"/>
        <w:autoSpaceDN w:val="0"/>
        <w:spacing w:line="360" w:lineRule="auto"/>
        <w:jc w:val="left"/>
        <w:rPr>
          <w:rFonts w:ascii="宋体" w:cs="宋体"/>
          <w:kern w:val="0"/>
          <w:sz w:val="24"/>
          <w:szCs w:val="24"/>
        </w:rPr>
      </w:pPr>
      <w:r w:rsidRPr="00271117">
        <w:rPr>
          <w:rFonts w:ascii="宋体" w:cs="宋体" w:hint="eastAsia"/>
          <w:kern w:val="0"/>
          <w:sz w:val="24"/>
          <w:szCs w:val="24"/>
        </w:rPr>
        <w:t>（六）车辆停放管理。</w:t>
      </w:r>
    </w:p>
    <w:p w:rsidR="00096BDF" w:rsidRPr="00271117" w:rsidRDefault="00271117">
      <w:pPr>
        <w:autoSpaceDE w:val="0"/>
        <w:autoSpaceDN w:val="0"/>
        <w:spacing w:line="360" w:lineRule="auto"/>
        <w:jc w:val="left"/>
        <w:rPr>
          <w:rFonts w:ascii="宋体" w:cs="宋体"/>
          <w:kern w:val="0"/>
          <w:sz w:val="24"/>
          <w:szCs w:val="24"/>
        </w:rPr>
      </w:pPr>
      <w:r w:rsidRPr="00271117">
        <w:rPr>
          <w:rFonts w:ascii="宋体" w:cs="宋体" w:hint="eastAsia"/>
          <w:kern w:val="0"/>
          <w:sz w:val="24"/>
          <w:szCs w:val="24"/>
        </w:rPr>
        <w:t>符合既定物业服务质量</w:t>
      </w:r>
      <w:r w:rsidRPr="00271117">
        <w:rPr>
          <w:rFonts w:ascii="宋体" w:cs="宋体" w:hint="eastAsia"/>
          <w:kern w:val="0"/>
          <w:sz w:val="24"/>
          <w:szCs w:val="24"/>
        </w:rPr>
        <w:t>四</w:t>
      </w:r>
      <w:r w:rsidRPr="00271117">
        <w:rPr>
          <w:rFonts w:ascii="宋体" w:cs="宋体" w:hint="eastAsia"/>
          <w:kern w:val="0"/>
          <w:sz w:val="24"/>
          <w:szCs w:val="24"/>
        </w:rPr>
        <w:t>星级规定的内容、标准和要求，不得出现乱停乱放，做到有序进出。</w:t>
      </w:r>
    </w:p>
    <w:p w:rsidR="00096BDF" w:rsidRPr="00271117" w:rsidRDefault="00271117">
      <w:pPr>
        <w:autoSpaceDE w:val="0"/>
        <w:autoSpaceDN w:val="0"/>
        <w:spacing w:line="360" w:lineRule="auto"/>
        <w:jc w:val="left"/>
        <w:rPr>
          <w:rFonts w:ascii="宋体" w:cs="宋体"/>
          <w:kern w:val="0"/>
          <w:sz w:val="24"/>
          <w:szCs w:val="24"/>
        </w:rPr>
      </w:pPr>
      <w:r w:rsidRPr="00271117">
        <w:rPr>
          <w:rFonts w:ascii="宋体" w:cs="宋体" w:hint="eastAsia"/>
          <w:kern w:val="0"/>
          <w:sz w:val="24"/>
          <w:szCs w:val="24"/>
        </w:rPr>
        <w:t>（七）公共秩序维护、安全防范等事项的协管。</w:t>
      </w:r>
    </w:p>
    <w:p w:rsidR="00096BDF" w:rsidRPr="00271117" w:rsidRDefault="00271117">
      <w:pPr>
        <w:autoSpaceDE w:val="0"/>
        <w:autoSpaceDN w:val="0"/>
        <w:spacing w:line="360" w:lineRule="auto"/>
        <w:jc w:val="left"/>
        <w:rPr>
          <w:rFonts w:ascii="宋体" w:cs="宋体"/>
          <w:kern w:val="0"/>
          <w:sz w:val="24"/>
          <w:szCs w:val="24"/>
        </w:rPr>
      </w:pPr>
      <w:r w:rsidRPr="00271117">
        <w:rPr>
          <w:rFonts w:ascii="宋体" w:cs="宋体" w:hint="eastAsia"/>
          <w:kern w:val="0"/>
          <w:sz w:val="24"/>
          <w:szCs w:val="24"/>
        </w:rPr>
        <w:t>1</w:t>
      </w:r>
      <w:r w:rsidRPr="00271117">
        <w:rPr>
          <w:rFonts w:ascii="宋体" w:cs="宋体" w:hint="eastAsia"/>
          <w:kern w:val="0"/>
          <w:sz w:val="24"/>
          <w:szCs w:val="24"/>
        </w:rPr>
        <w:t>、有相应合格的秩序维护人员，有固定的门岗，有有效的监控系统，按既定物业服务质量</w:t>
      </w:r>
      <w:r w:rsidRPr="00271117">
        <w:rPr>
          <w:rFonts w:ascii="宋体" w:cs="宋体" w:hint="eastAsia"/>
          <w:kern w:val="0"/>
          <w:sz w:val="24"/>
          <w:szCs w:val="24"/>
        </w:rPr>
        <w:t>四</w:t>
      </w:r>
      <w:r w:rsidRPr="00271117">
        <w:rPr>
          <w:rFonts w:ascii="宋体" w:cs="宋体" w:hint="eastAsia"/>
          <w:kern w:val="0"/>
          <w:sz w:val="24"/>
          <w:szCs w:val="24"/>
        </w:rPr>
        <w:t>星级规定的巡查频次加强巡逻；</w:t>
      </w:r>
    </w:p>
    <w:p w:rsidR="00096BDF" w:rsidRPr="00271117" w:rsidRDefault="00271117">
      <w:pPr>
        <w:autoSpaceDE w:val="0"/>
        <w:autoSpaceDN w:val="0"/>
        <w:spacing w:line="360" w:lineRule="auto"/>
        <w:jc w:val="left"/>
        <w:rPr>
          <w:rFonts w:ascii="宋体" w:cs="宋体"/>
          <w:kern w:val="0"/>
          <w:sz w:val="24"/>
          <w:szCs w:val="24"/>
        </w:rPr>
      </w:pPr>
      <w:r w:rsidRPr="00271117">
        <w:rPr>
          <w:rFonts w:ascii="宋体" w:cs="宋体" w:hint="eastAsia"/>
          <w:kern w:val="0"/>
          <w:sz w:val="24"/>
          <w:szCs w:val="24"/>
        </w:rPr>
        <w:t>2</w:t>
      </w:r>
      <w:r w:rsidRPr="00271117">
        <w:rPr>
          <w:rFonts w:ascii="宋体" w:cs="宋体" w:hint="eastAsia"/>
          <w:kern w:val="0"/>
          <w:sz w:val="24"/>
          <w:szCs w:val="24"/>
        </w:rPr>
        <w:t>、有各种应急事件的应急预案并按对应的星级标准要求开展演练；</w:t>
      </w:r>
    </w:p>
    <w:p w:rsidR="00096BDF" w:rsidRPr="00271117" w:rsidRDefault="00271117">
      <w:pPr>
        <w:autoSpaceDE w:val="0"/>
        <w:autoSpaceDN w:val="0"/>
        <w:spacing w:line="360" w:lineRule="auto"/>
        <w:jc w:val="left"/>
        <w:rPr>
          <w:rFonts w:ascii="宋体" w:cs="宋体"/>
          <w:kern w:val="0"/>
          <w:sz w:val="24"/>
          <w:szCs w:val="24"/>
        </w:rPr>
      </w:pPr>
      <w:r w:rsidRPr="00271117">
        <w:rPr>
          <w:rFonts w:ascii="宋体" w:cs="宋体" w:hint="eastAsia"/>
          <w:kern w:val="0"/>
          <w:sz w:val="24"/>
          <w:szCs w:val="24"/>
        </w:rPr>
        <w:t>3</w:t>
      </w:r>
      <w:r w:rsidRPr="00271117">
        <w:rPr>
          <w:rFonts w:ascii="宋体" w:cs="宋体" w:hint="eastAsia"/>
          <w:kern w:val="0"/>
          <w:sz w:val="24"/>
          <w:szCs w:val="24"/>
        </w:rPr>
        <w:t>、符合既定物业服务质量</w:t>
      </w:r>
      <w:r w:rsidRPr="00271117">
        <w:rPr>
          <w:rFonts w:ascii="宋体" w:cs="宋体" w:hint="eastAsia"/>
          <w:kern w:val="0"/>
          <w:sz w:val="24"/>
          <w:szCs w:val="24"/>
        </w:rPr>
        <w:t>四</w:t>
      </w:r>
      <w:r w:rsidRPr="00271117">
        <w:rPr>
          <w:rFonts w:ascii="宋体" w:cs="宋体" w:hint="eastAsia"/>
          <w:kern w:val="0"/>
          <w:sz w:val="24"/>
          <w:szCs w:val="24"/>
        </w:rPr>
        <w:t>星级规定的其他内容、标准和要求。</w:t>
      </w:r>
    </w:p>
    <w:p w:rsidR="00096BDF" w:rsidRPr="00271117" w:rsidRDefault="00271117">
      <w:pPr>
        <w:autoSpaceDE w:val="0"/>
        <w:autoSpaceDN w:val="0"/>
        <w:spacing w:line="360" w:lineRule="auto"/>
        <w:jc w:val="left"/>
        <w:rPr>
          <w:rFonts w:ascii="宋体" w:cs="宋体"/>
          <w:kern w:val="0"/>
          <w:sz w:val="24"/>
          <w:szCs w:val="24"/>
        </w:rPr>
      </w:pPr>
      <w:r w:rsidRPr="00271117">
        <w:rPr>
          <w:rFonts w:ascii="宋体" w:cs="宋体" w:hint="eastAsia"/>
          <w:kern w:val="0"/>
          <w:sz w:val="24"/>
          <w:szCs w:val="24"/>
        </w:rPr>
        <w:t>（八）装饰装修管理服务。</w:t>
      </w:r>
    </w:p>
    <w:p w:rsidR="00096BDF" w:rsidRPr="00271117" w:rsidRDefault="00271117">
      <w:pPr>
        <w:autoSpaceDE w:val="0"/>
        <w:autoSpaceDN w:val="0"/>
        <w:spacing w:line="360" w:lineRule="auto"/>
        <w:jc w:val="left"/>
        <w:rPr>
          <w:rFonts w:ascii="宋体" w:cs="宋体"/>
          <w:kern w:val="0"/>
          <w:sz w:val="24"/>
          <w:szCs w:val="24"/>
        </w:rPr>
      </w:pPr>
      <w:r w:rsidRPr="00271117">
        <w:rPr>
          <w:rFonts w:ascii="宋体" w:cs="宋体" w:hint="eastAsia"/>
          <w:kern w:val="0"/>
          <w:sz w:val="24"/>
          <w:szCs w:val="24"/>
        </w:rPr>
        <w:t>符合既定物业服务质量</w:t>
      </w:r>
      <w:r w:rsidRPr="00271117">
        <w:rPr>
          <w:rFonts w:ascii="宋体" w:cs="宋体" w:hint="eastAsia"/>
          <w:kern w:val="0"/>
          <w:sz w:val="24"/>
          <w:szCs w:val="24"/>
        </w:rPr>
        <w:t>四</w:t>
      </w:r>
      <w:r w:rsidRPr="00271117">
        <w:rPr>
          <w:rFonts w:ascii="宋体" w:cs="宋体" w:hint="eastAsia"/>
          <w:kern w:val="0"/>
          <w:sz w:val="24"/>
          <w:szCs w:val="24"/>
        </w:rPr>
        <w:t>星级规定的内容、标准和要求。</w:t>
      </w:r>
    </w:p>
    <w:p w:rsidR="00096BDF" w:rsidRPr="00271117" w:rsidRDefault="00271117">
      <w:pPr>
        <w:autoSpaceDE w:val="0"/>
        <w:autoSpaceDN w:val="0"/>
        <w:spacing w:line="360" w:lineRule="auto"/>
        <w:jc w:val="left"/>
        <w:rPr>
          <w:rFonts w:ascii="宋体" w:cs="宋体"/>
          <w:kern w:val="0"/>
          <w:sz w:val="24"/>
          <w:szCs w:val="24"/>
        </w:rPr>
      </w:pPr>
      <w:r w:rsidRPr="00271117">
        <w:rPr>
          <w:rFonts w:ascii="宋体" w:cs="宋体" w:hint="eastAsia"/>
          <w:kern w:val="0"/>
          <w:sz w:val="24"/>
          <w:szCs w:val="24"/>
        </w:rPr>
        <w:t>（九）物业档案资料管理。</w:t>
      </w:r>
    </w:p>
    <w:p w:rsidR="00096BDF" w:rsidRPr="00271117" w:rsidRDefault="00271117">
      <w:pPr>
        <w:autoSpaceDE w:val="0"/>
        <w:autoSpaceDN w:val="0"/>
        <w:spacing w:line="360" w:lineRule="auto"/>
        <w:jc w:val="left"/>
        <w:rPr>
          <w:rFonts w:ascii="宋体" w:cs="宋体"/>
          <w:kern w:val="0"/>
          <w:sz w:val="24"/>
          <w:szCs w:val="24"/>
        </w:rPr>
      </w:pPr>
      <w:r w:rsidRPr="00271117">
        <w:rPr>
          <w:rFonts w:ascii="宋体" w:cs="宋体" w:hint="eastAsia"/>
          <w:kern w:val="0"/>
          <w:sz w:val="24"/>
          <w:szCs w:val="24"/>
        </w:rPr>
        <w:t>1</w:t>
      </w:r>
      <w:r w:rsidRPr="00271117">
        <w:rPr>
          <w:rFonts w:ascii="宋体" w:cs="宋体" w:hint="eastAsia"/>
          <w:kern w:val="0"/>
          <w:sz w:val="24"/>
          <w:szCs w:val="24"/>
        </w:rPr>
        <w:t>、有固定的符合档案存放要求的档案场所和设施；</w:t>
      </w:r>
    </w:p>
    <w:p w:rsidR="00096BDF" w:rsidRPr="00271117" w:rsidRDefault="00271117">
      <w:pPr>
        <w:autoSpaceDE w:val="0"/>
        <w:autoSpaceDN w:val="0"/>
        <w:spacing w:line="360" w:lineRule="auto"/>
        <w:jc w:val="left"/>
        <w:rPr>
          <w:rFonts w:ascii="宋体" w:cs="宋体"/>
          <w:kern w:val="0"/>
          <w:sz w:val="24"/>
          <w:szCs w:val="24"/>
        </w:rPr>
      </w:pPr>
      <w:r w:rsidRPr="00271117">
        <w:rPr>
          <w:rFonts w:ascii="宋体" w:cs="宋体" w:hint="eastAsia"/>
          <w:kern w:val="0"/>
          <w:sz w:val="24"/>
          <w:szCs w:val="24"/>
        </w:rPr>
        <w:t>2</w:t>
      </w:r>
      <w:r w:rsidRPr="00271117">
        <w:rPr>
          <w:rFonts w:ascii="宋体" w:cs="宋体" w:hint="eastAsia"/>
          <w:kern w:val="0"/>
          <w:sz w:val="24"/>
          <w:szCs w:val="24"/>
        </w:rPr>
        <w:t>、档案资料齐全，至少应有业主资料、房屋资料、收费资料、承接查验资料、日常运行维护资料和管理记录；</w:t>
      </w:r>
    </w:p>
    <w:p w:rsidR="00096BDF" w:rsidRPr="00271117" w:rsidRDefault="00271117">
      <w:pPr>
        <w:autoSpaceDE w:val="0"/>
        <w:autoSpaceDN w:val="0"/>
        <w:spacing w:line="360" w:lineRule="auto"/>
        <w:jc w:val="left"/>
        <w:rPr>
          <w:rFonts w:ascii="宋体" w:cs="宋体"/>
          <w:kern w:val="0"/>
          <w:sz w:val="24"/>
          <w:szCs w:val="24"/>
        </w:rPr>
      </w:pPr>
      <w:r w:rsidRPr="00271117">
        <w:rPr>
          <w:rFonts w:ascii="宋体" w:cs="宋体" w:hint="eastAsia"/>
          <w:kern w:val="0"/>
          <w:sz w:val="24"/>
          <w:szCs w:val="24"/>
        </w:rPr>
        <w:t>3</w:t>
      </w:r>
      <w:r w:rsidRPr="00271117">
        <w:rPr>
          <w:rFonts w:ascii="宋体" w:cs="宋体" w:hint="eastAsia"/>
          <w:kern w:val="0"/>
          <w:sz w:val="24"/>
          <w:szCs w:val="24"/>
        </w:rPr>
        <w:t>、符合既定物业服务质量</w:t>
      </w:r>
      <w:r w:rsidRPr="00271117">
        <w:rPr>
          <w:rFonts w:ascii="宋体" w:cs="宋体" w:hint="eastAsia"/>
          <w:kern w:val="0"/>
          <w:sz w:val="24"/>
          <w:szCs w:val="24"/>
        </w:rPr>
        <w:t>四</w:t>
      </w:r>
      <w:r w:rsidRPr="00271117">
        <w:rPr>
          <w:rFonts w:ascii="宋体" w:cs="宋体" w:hint="eastAsia"/>
          <w:kern w:val="0"/>
          <w:sz w:val="24"/>
          <w:szCs w:val="24"/>
        </w:rPr>
        <w:t>星级规定的其他内容、标准和要求。</w:t>
      </w:r>
    </w:p>
    <w:p w:rsidR="00096BDF" w:rsidRPr="00271117" w:rsidRDefault="00271117">
      <w:pPr>
        <w:autoSpaceDE w:val="0"/>
        <w:autoSpaceDN w:val="0"/>
        <w:spacing w:line="360" w:lineRule="auto"/>
        <w:jc w:val="left"/>
        <w:rPr>
          <w:rFonts w:ascii="宋体" w:cs="宋体"/>
          <w:kern w:val="0"/>
          <w:sz w:val="24"/>
          <w:szCs w:val="24"/>
        </w:rPr>
      </w:pPr>
      <w:r w:rsidRPr="00271117">
        <w:rPr>
          <w:rFonts w:ascii="宋体" w:cs="宋体" w:hint="eastAsia"/>
          <w:kern w:val="0"/>
          <w:sz w:val="24"/>
          <w:szCs w:val="24"/>
        </w:rPr>
        <w:t>（十）其它物业管理事项。（要求：做到业主投诉处</w:t>
      </w:r>
      <w:r w:rsidRPr="00271117">
        <w:rPr>
          <w:rFonts w:ascii="宋体" w:cs="宋体" w:hint="eastAsia"/>
          <w:kern w:val="0"/>
          <w:sz w:val="24"/>
          <w:szCs w:val="24"/>
        </w:rPr>
        <w:t>置</w:t>
      </w:r>
      <w:r w:rsidRPr="00271117">
        <w:rPr>
          <w:rFonts w:ascii="宋体" w:cs="宋体" w:hint="eastAsia"/>
          <w:kern w:val="0"/>
          <w:sz w:val="24"/>
          <w:szCs w:val="24"/>
        </w:rPr>
        <w:t>100%</w:t>
      </w:r>
      <w:r w:rsidRPr="00271117">
        <w:rPr>
          <w:rFonts w:ascii="宋体" w:cs="宋体" w:hint="eastAsia"/>
          <w:kern w:val="0"/>
          <w:sz w:val="24"/>
          <w:szCs w:val="24"/>
        </w:rPr>
        <w:t>，业主满意率</w:t>
      </w:r>
      <w:r w:rsidRPr="00271117">
        <w:rPr>
          <w:rFonts w:ascii="宋体" w:cs="宋体" w:hint="eastAsia"/>
          <w:kern w:val="0"/>
          <w:sz w:val="24"/>
          <w:szCs w:val="24"/>
        </w:rPr>
        <w:t>95%.</w:t>
      </w:r>
      <w:r w:rsidRPr="00271117">
        <w:rPr>
          <w:rFonts w:ascii="宋体" w:cs="宋体" w:hint="eastAsia"/>
          <w:kern w:val="0"/>
          <w:sz w:val="24"/>
          <w:szCs w:val="24"/>
        </w:rPr>
        <w:t>）</w:t>
      </w:r>
    </w:p>
    <w:p w:rsidR="00096BDF" w:rsidRPr="00271117" w:rsidRDefault="00271117">
      <w:pPr>
        <w:widowControl/>
        <w:jc w:val="left"/>
        <w:rPr>
          <w:sz w:val="24"/>
          <w:szCs w:val="24"/>
        </w:rPr>
      </w:pPr>
      <w:r w:rsidRPr="00271117">
        <w:rPr>
          <w:sz w:val="24"/>
          <w:szCs w:val="24"/>
        </w:rPr>
        <w:br w:type="page"/>
      </w:r>
    </w:p>
    <w:p w:rsidR="00096BDF" w:rsidRPr="00271117" w:rsidRDefault="00271117">
      <w:pPr>
        <w:adjustRightInd w:val="0"/>
        <w:snapToGrid w:val="0"/>
        <w:spacing w:line="360" w:lineRule="auto"/>
        <w:ind w:firstLine="480"/>
        <w:rPr>
          <w:sz w:val="24"/>
          <w:szCs w:val="24"/>
        </w:rPr>
      </w:pPr>
      <w:r w:rsidRPr="00271117">
        <w:rPr>
          <w:rFonts w:hint="eastAsia"/>
          <w:sz w:val="24"/>
          <w:szCs w:val="24"/>
        </w:rPr>
        <w:lastRenderedPageBreak/>
        <w:t>附件</w:t>
      </w:r>
      <w:r w:rsidRPr="00271117">
        <w:rPr>
          <w:rFonts w:hint="eastAsia"/>
          <w:sz w:val="24"/>
          <w:szCs w:val="24"/>
        </w:rPr>
        <w:t>3</w:t>
      </w:r>
      <w:r w:rsidRPr="00271117">
        <w:rPr>
          <w:rFonts w:hint="eastAsia"/>
          <w:sz w:val="24"/>
          <w:szCs w:val="24"/>
        </w:rPr>
        <w:t>：</w:t>
      </w:r>
      <w:r w:rsidRPr="00271117">
        <w:rPr>
          <w:rFonts w:hint="eastAsia"/>
          <w:sz w:val="24"/>
          <w:szCs w:val="24"/>
        </w:rPr>
        <w:t>莲花湖东景城</w:t>
      </w:r>
      <w:r w:rsidRPr="00271117">
        <w:rPr>
          <w:rFonts w:hint="eastAsia"/>
          <w:sz w:val="24"/>
          <w:szCs w:val="24"/>
        </w:rPr>
        <w:t>AB</w:t>
      </w:r>
      <w:r w:rsidRPr="00271117">
        <w:rPr>
          <w:rFonts w:hint="eastAsia"/>
          <w:sz w:val="24"/>
          <w:szCs w:val="24"/>
        </w:rPr>
        <w:t>区物业服务项目（二次）服务</w:t>
      </w:r>
      <w:r w:rsidRPr="00271117">
        <w:rPr>
          <w:rFonts w:hint="eastAsia"/>
          <w:sz w:val="24"/>
          <w:szCs w:val="24"/>
        </w:rPr>
        <w:t>需求</w:t>
      </w:r>
    </w:p>
    <w:p w:rsidR="00096BDF" w:rsidRPr="00271117" w:rsidRDefault="00096BDF">
      <w:pPr>
        <w:rPr>
          <w:sz w:val="24"/>
          <w:szCs w:val="24"/>
        </w:rPr>
      </w:pPr>
    </w:p>
    <w:p w:rsidR="00096BDF" w:rsidRPr="00271117" w:rsidRDefault="00271117">
      <w:pPr>
        <w:widowControl/>
        <w:spacing w:line="360" w:lineRule="auto"/>
        <w:jc w:val="left"/>
        <w:rPr>
          <w:rFonts w:ascii="宋体" w:hAnsi="宋体" w:cs="Times New Roman"/>
          <w:b/>
          <w:bCs/>
          <w:sz w:val="24"/>
          <w:szCs w:val="24"/>
        </w:rPr>
      </w:pPr>
      <w:r w:rsidRPr="00271117">
        <w:rPr>
          <w:rFonts w:ascii="宋体" w:hAnsi="宋体" w:cs="Times New Roman" w:hint="eastAsia"/>
          <w:b/>
          <w:bCs/>
          <w:sz w:val="24"/>
          <w:szCs w:val="24"/>
        </w:rPr>
        <w:object w:dxaOrig="6724" w:dyaOrig="8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55pt;height:40.2pt" o:ole="">
            <v:imagedata r:id="rId7" o:title=""/>
          </v:shape>
          <o:OLEObject Type="Embed" ProgID="Package" ShapeID="_x0000_i1025" DrawAspect="Content" ObjectID="_1626069617" r:id="rId8"/>
        </w:object>
      </w:r>
    </w:p>
    <w:p w:rsidR="00096BDF" w:rsidRPr="00271117" w:rsidRDefault="00271117">
      <w:pPr>
        <w:widowControl/>
        <w:jc w:val="left"/>
        <w:rPr>
          <w:rFonts w:ascii="宋体" w:hAnsi="宋体" w:cs="Times New Roman"/>
          <w:b/>
          <w:bCs/>
          <w:sz w:val="24"/>
          <w:szCs w:val="24"/>
        </w:rPr>
      </w:pPr>
      <w:r w:rsidRPr="00271117">
        <w:rPr>
          <w:rFonts w:ascii="宋体" w:hAnsi="宋体" w:cs="Times New Roman"/>
          <w:b/>
          <w:bCs/>
          <w:sz w:val="24"/>
          <w:szCs w:val="24"/>
        </w:rPr>
        <w:br w:type="page"/>
      </w:r>
      <w:r w:rsidRPr="00271117">
        <w:rPr>
          <w:rFonts w:ascii="宋体" w:hAnsi="宋体" w:cs="Times New Roman" w:hint="eastAsia"/>
          <w:b/>
          <w:bCs/>
          <w:sz w:val="24"/>
          <w:szCs w:val="24"/>
        </w:rPr>
        <w:lastRenderedPageBreak/>
        <w:t>附件</w:t>
      </w:r>
      <w:r w:rsidRPr="00271117">
        <w:rPr>
          <w:rFonts w:ascii="宋体" w:hAnsi="宋体" w:cs="Times New Roman" w:hint="eastAsia"/>
          <w:b/>
          <w:bCs/>
          <w:sz w:val="24"/>
          <w:szCs w:val="24"/>
        </w:rPr>
        <w:t>4</w:t>
      </w:r>
      <w:r w:rsidRPr="00271117">
        <w:rPr>
          <w:rFonts w:ascii="宋体" w:hAnsi="宋体" w:cs="Times New Roman" w:hint="eastAsia"/>
          <w:b/>
          <w:bCs/>
          <w:sz w:val="24"/>
          <w:szCs w:val="24"/>
        </w:rPr>
        <w:t>：</w:t>
      </w:r>
      <w:r w:rsidRPr="00271117">
        <w:rPr>
          <w:rFonts w:ascii="宋体" w:hAnsi="宋体" w:cs="Times New Roman" w:hint="eastAsia"/>
          <w:b/>
          <w:bCs/>
          <w:sz w:val="24"/>
          <w:szCs w:val="24"/>
        </w:rPr>
        <w:t>各房</w:t>
      </w:r>
      <w:proofErr w:type="gramStart"/>
      <w:r w:rsidRPr="00271117">
        <w:rPr>
          <w:rFonts w:ascii="宋体" w:hAnsi="宋体" w:cs="Times New Roman" w:hint="eastAsia"/>
          <w:b/>
          <w:bCs/>
          <w:sz w:val="24"/>
          <w:szCs w:val="24"/>
        </w:rPr>
        <w:t>型面积</w:t>
      </w:r>
      <w:proofErr w:type="gramEnd"/>
      <w:r w:rsidRPr="00271117">
        <w:rPr>
          <w:rFonts w:ascii="宋体" w:hAnsi="宋体" w:cs="Times New Roman" w:hint="eastAsia"/>
          <w:b/>
          <w:bCs/>
          <w:sz w:val="24"/>
          <w:szCs w:val="24"/>
        </w:rPr>
        <w:t>及物业收费标准</w:t>
      </w:r>
    </w:p>
    <w:p w:rsidR="00096BDF" w:rsidRPr="00271117" w:rsidRDefault="00096BDF">
      <w:pPr>
        <w:widowControl/>
        <w:spacing w:line="360" w:lineRule="auto"/>
        <w:jc w:val="left"/>
        <w:rPr>
          <w:rFonts w:ascii="宋体" w:hAnsi="宋体" w:cs="Times New Roman"/>
          <w:b/>
          <w:bCs/>
          <w:sz w:val="24"/>
          <w:szCs w:val="24"/>
        </w:rPr>
      </w:pPr>
    </w:p>
    <w:p w:rsidR="00096BDF" w:rsidRPr="00271117" w:rsidRDefault="00271117">
      <w:pPr>
        <w:widowControl/>
        <w:spacing w:line="360" w:lineRule="auto"/>
        <w:jc w:val="left"/>
        <w:rPr>
          <w:rFonts w:ascii="宋体" w:hAnsi="宋体" w:cs="Times New Roman"/>
          <w:b/>
          <w:bCs/>
          <w:sz w:val="24"/>
          <w:szCs w:val="24"/>
        </w:rPr>
      </w:pPr>
      <w:r w:rsidRPr="00271117">
        <w:rPr>
          <w:rFonts w:ascii="宋体" w:hAnsi="宋体" w:cs="Times New Roman" w:hint="eastAsia"/>
          <w:b/>
          <w:bCs/>
          <w:sz w:val="24"/>
          <w:szCs w:val="24"/>
        </w:rPr>
        <w:t>房屋面积</w:t>
      </w:r>
    </w:p>
    <w:p w:rsidR="00096BDF" w:rsidRPr="00271117" w:rsidRDefault="00271117">
      <w:pPr>
        <w:widowControl/>
        <w:spacing w:line="360" w:lineRule="auto"/>
        <w:ind w:firstLineChars="200" w:firstLine="482"/>
        <w:jc w:val="left"/>
        <w:rPr>
          <w:rFonts w:ascii="宋体" w:hAnsi="宋体" w:cs="Times New Roman"/>
          <w:b/>
          <w:bCs/>
          <w:sz w:val="24"/>
          <w:szCs w:val="24"/>
        </w:rPr>
      </w:pPr>
      <w:r w:rsidRPr="00271117">
        <w:rPr>
          <w:rFonts w:ascii="宋体" w:hAnsi="宋体" w:cs="Times New Roman" w:hint="eastAsia"/>
          <w:b/>
          <w:bCs/>
          <w:sz w:val="24"/>
          <w:szCs w:val="24"/>
        </w:rPr>
        <w:t>物业区域平面布置情况：</w:t>
      </w:r>
      <w:r w:rsidRPr="00271117">
        <w:rPr>
          <w:rFonts w:ascii="宋体" w:hAnsi="宋体" w:cs="Times New Roman" w:hint="eastAsia"/>
          <w:b/>
          <w:bCs/>
          <w:sz w:val="24"/>
          <w:szCs w:val="24"/>
        </w:rPr>
        <w:t>97526</w:t>
      </w:r>
      <w:r w:rsidRPr="00271117">
        <w:rPr>
          <w:rFonts w:ascii="宋体" w:hAnsi="宋体" w:cs="Times New Roman" w:hint="eastAsia"/>
          <w:b/>
          <w:bCs/>
          <w:sz w:val="24"/>
          <w:szCs w:val="24"/>
        </w:rPr>
        <w:t>㎡，其中绿地面积</w:t>
      </w:r>
      <w:r w:rsidRPr="00271117">
        <w:rPr>
          <w:rFonts w:ascii="宋体" w:hAnsi="宋体" w:cs="Times New Roman" w:hint="eastAsia"/>
          <w:b/>
          <w:bCs/>
          <w:sz w:val="24"/>
          <w:szCs w:val="24"/>
        </w:rPr>
        <w:t>29257.8</w:t>
      </w:r>
      <w:r w:rsidRPr="00271117">
        <w:rPr>
          <w:rFonts w:ascii="宋体" w:hAnsi="宋体" w:cs="Times New Roman" w:hint="eastAsia"/>
          <w:b/>
          <w:bCs/>
          <w:sz w:val="24"/>
          <w:szCs w:val="24"/>
        </w:rPr>
        <w:t>㎡（绿化率</w:t>
      </w:r>
      <w:r w:rsidRPr="00271117">
        <w:rPr>
          <w:rFonts w:ascii="宋体" w:hAnsi="宋体" w:cs="Times New Roman" w:hint="eastAsia"/>
          <w:b/>
          <w:bCs/>
          <w:sz w:val="24"/>
          <w:szCs w:val="24"/>
        </w:rPr>
        <w:t>30%</w:t>
      </w:r>
      <w:r w:rsidRPr="00271117">
        <w:rPr>
          <w:rFonts w:ascii="宋体" w:hAnsi="宋体" w:cs="Times New Roman" w:hint="eastAsia"/>
          <w:b/>
          <w:bCs/>
          <w:sz w:val="24"/>
          <w:szCs w:val="24"/>
        </w:rPr>
        <w:t>）。总建筑面积</w:t>
      </w:r>
      <w:r w:rsidRPr="00271117">
        <w:rPr>
          <w:rFonts w:ascii="宋体" w:hAnsi="宋体" w:cs="Times New Roman" w:hint="eastAsia"/>
          <w:b/>
          <w:bCs/>
          <w:sz w:val="24"/>
          <w:szCs w:val="24"/>
        </w:rPr>
        <w:t>186365.83</w:t>
      </w:r>
      <w:r w:rsidRPr="00271117">
        <w:rPr>
          <w:rFonts w:ascii="宋体" w:hAnsi="宋体" w:cs="Times New Roman" w:hint="eastAsia"/>
          <w:b/>
          <w:bCs/>
          <w:sz w:val="24"/>
          <w:szCs w:val="24"/>
        </w:rPr>
        <w:t>㎡，其中：</w:t>
      </w:r>
      <w:r w:rsidRPr="00271117">
        <w:rPr>
          <w:rFonts w:ascii="宋体" w:hAnsi="宋体" w:cs="Times New Roman" w:hint="eastAsia"/>
          <w:b/>
          <w:bCs/>
          <w:sz w:val="24"/>
          <w:szCs w:val="24"/>
        </w:rPr>
        <w:fldChar w:fldCharType="begin"/>
      </w:r>
      <w:r w:rsidRPr="00271117">
        <w:rPr>
          <w:rFonts w:ascii="宋体" w:hAnsi="宋体" w:cs="Times New Roman" w:hint="eastAsia"/>
          <w:b/>
          <w:bCs/>
          <w:sz w:val="24"/>
          <w:szCs w:val="24"/>
        </w:rPr>
        <w:instrText xml:space="preserve"> = 1 \* GB2 </w:instrText>
      </w:r>
      <w:r w:rsidRPr="00271117">
        <w:rPr>
          <w:rFonts w:ascii="宋体" w:hAnsi="宋体" w:cs="Times New Roman" w:hint="eastAsia"/>
          <w:b/>
          <w:bCs/>
          <w:sz w:val="24"/>
          <w:szCs w:val="24"/>
        </w:rPr>
        <w:fldChar w:fldCharType="separate"/>
      </w:r>
      <w:r w:rsidRPr="00271117">
        <w:rPr>
          <w:rFonts w:ascii="宋体" w:hAnsi="宋体" w:cs="Times New Roman" w:hint="eastAsia"/>
          <w:b/>
          <w:bCs/>
          <w:sz w:val="24"/>
          <w:szCs w:val="24"/>
        </w:rPr>
        <w:t>⑴</w:t>
      </w:r>
      <w:r w:rsidRPr="00271117">
        <w:rPr>
          <w:rFonts w:ascii="宋体" w:hAnsi="宋体" w:cs="Times New Roman" w:hint="eastAsia"/>
          <w:b/>
          <w:bCs/>
          <w:sz w:val="24"/>
          <w:szCs w:val="24"/>
        </w:rPr>
        <w:fldChar w:fldCharType="end"/>
      </w:r>
      <w:r w:rsidRPr="00271117">
        <w:rPr>
          <w:rFonts w:ascii="宋体" w:hAnsi="宋体" w:cs="Times New Roman" w:hint="eastAsia"/>
          <w:b/>
          <w:bCs/>
          <w:sz w:val="24"/>
          <w:szCs w:val="24"/>
        </w:rPr>
        <w:t>住宅面积</w:t>
      </w:r>
      <w:r w:rsidRPr="00271117">
        <w:rPr>
          <w:rFonts w:ascii="宋体" w:hAnsi="宋体" w:cs="Times New Roman" w:hint="eastAsia"/>
          <w:b/>
          <w:bCs/>
          <w:sz w:val="24"/>
          <w:szCs w:val="24"/>
        </w:rPr>
        <w:t>133767.73</w:t>
      </w:r>
      <w:r w:rsidRPr="00271117">
        <w:rPr>
          <w:rFonts w:ascii="宋体" w:hAnsi="宋体" w:cs="Times New Roman" w:hint="eastAsia"/>
          <w:b/>
          <w:bCs/>
          <w:sz w:val="24"/>
          <w:szCs w:val="24"/>
        </w:rPr>
        <w:t>㎡共计</w:t>
      </w:r>
      <w:r w:rsidRPr="00271117">
        <w:rPr>
          <w:rFonts w:ascii="宋体" w:hAnsi="宋体" w:cs="Times New Roman" w:hint="eastAsia"/>
          <w:b/>
          <w:bCs/>
          <w:sz w:val="24"/>
          <w:szCs w:val="24"/>
        </w:rPr>
        <w:t>886</w:t>
      </w:r>
      <w:r w:rsidRPr="00271117">
        <w:rPr>
          <w:rFonts w:ascii="宋体" w:hAnsi="宋体" w:cs="Times New Roman" w:hint="eastAsia"/>
          <w:b/>
          <w:bCs/>
          <w:sz w:val="24"/>
          <w:szCs w:val="24"/>
        </w:rPr>
        <w:t>套房（电梯房屋</w:t>
      </w:r>
      <w:r w:rsidRPr="00271117">
        <w:rPr>
          <w:rFonts w:ascii="宋体" w:hAnsi="宋体" w:cs="Times New Roman" w:hint="eastAsia"/>
          <w:b/>
          <w:bCs/>
          <w:sz w:val="24"/>
          <w:szCs w:val="24"/>
        </w:rPr>
        <w:t>24</w:t>
      </w:r>
      <w:r w:rsidRPr="00271117">
        <w:rPr>
          <w:rFonts w:ascii="宋体" w:hAnsi="宋体" w:cs="Times New Roman" w:hint="eastAsia"/>
          <w:b/>
          <w:bCs/>
          <w:sz w:val="24"/>
          <w:szCs w:val="24"/>
        </w:rPr>
        <w:t>栋，电梯</w:t>
      </w:r>
      <w:r w:rsidRPr="00271117">
        <w:rPr>
          <w:rFonts w:ascii="宋体" w:hAnsi="宋体" w:cs="Times New Roman" w:hint="eastAsia"/>
          <w:b/>
          <w:bCs/>
          <w:sz w:val="24"/>
          <w:szCs w:val="24"/>
        </w:rPr>
        <w:t>45</w:t>
      </w:r>
      <w:r w:rsidRPr="00271117">
        <w:rPr>
          <w:rFonts w:ascii="宋体" w:hAnsi="宋体" w:cs="Times New Roman" w:hint="eastAsia"/>
          <w:b/>
          <w:bCs/>
          <w:sz w:val="24"/>
          <w:szCs w:val="24"/>
        </w:rPr>
        <w:t>部，高层房屋</w:t>
      </w:r>
      <w:r w:rsidRPr="00271117">
        <w:rPr>
          <w:rFonts w:ascii="宋体" w:hAnsi="宋体" w:cs="Times New Roman" w:hint="eastAsia"/>
          <w:b/>
          <w:bCs/>
          <w:sz w:val="24"/>
          <w:szCs w:val="24"/>
        </w:rPr>
        <w:t>12</w:t>
      </w:r>
      <w:r w:rsidRPr="00271117">
        <w:rPr>
          <w:rFonts w:ascii="宋体" w:hAnsi="宋体" w:cs="Times New Roman" w:hint="eastAsia"/>
          <w:b/>
          <w:bCs/>
          <w:sz w:val="24"/>
          <w:szCs w:val="24"/>
        </w:rPr>
        <w:t>栋</w:t>
      </w:r>
      <w:r w:rsidRPr="00271117">
        <w:rPr>
          <w:rFonts w:ascii="宋体" w:hAnsi="宋体" w:cs="Times New Roman" w:hint="eastAsia"/>
          <w:b/>
          <w:bCs/>
          <w:sz w:val="24"/>
          <w:szCs w:val="24"/>
        </w:rPr>
        <w:t>;</w:t>
      </w:r>
      <w:r w:rsidRPr="00271117">
        <w:rPr>
          <w:rFonts w:ascii="宋体" w:hAnsi="宋体" w:cs="Times New Roman" w:hint="eastAsia"/>
          <w:b/>
          <w:bCs/>
          <w:sz w:val="24"/>
          <w:szCs w:val="24"/>
        </w:rPr>
        <w:t>多层房屋</w:t>
      </w:r>
      <w:r w:rsidRPr="00271117">
        <w:rPr>
          <w:rFonts w:ascii="宋体" w:hAnsi="宋体" w:cs="Times New Roman" w:hint="eastAsia"/>
          <w:b/>
          <w:bCs/>
          <w:sz w:val="24"/>
          <w:szCs w:val="24"/>
        </w:rPr>
        <w:t>12</w:t>
      </w:r>
      <w:r w:rsidRPr="00271117">
        <w:rPr>
          <w:rFonts w:ascii="宋体" w:hAnsi="宋体" w:cs="Times New Roman" w:hint="eastAsia"/>
          <w:b/>
          <w:bCs/>
          <w:sz w:val="24"/>
          <w:szCs w:val="24"/>
        </w:rPr>
        <w:t>栋；别墅</w:t>
      </w:r>
      <w:r w:rsidRPr="00271117">
        <w:rPr>
          <w:rFonts w:ascii="宋体" w:hAnsi="宋体" w:cs="Times New Roman" w:hint="eastAsia"/>
          <w:b/>
          <w:bCs/>
          <w:sz w:val="24"/>
          <w:szCs w:val="24"/>
        </w:rPr>
        <w:t>15</w:t>
      </w:r>
      <w:r w:rsidRPr="00271117">
        <w:rPr>
          <w:rFonts w:ascii="宋体" w:hAnsi="宋体" w:cs="Times New Roman" w:hint="eastAsia"/>
          <w:b/>
          <w:bCs/>
          <w:sz w:val="24"/>
          <w:szCs w:val="24"/>
        </w:rPr>
        <w:t>栋。</w:t>
      </w:r>
      <w:r w:rsidRPr="00271117">
        <w:rPr>
          <w:rFonts w:ascii="宋体" w:hAnsi="宋体" w:cs="Times New Roman" w:hint="eastAsia"/>
          <w:b/>
          <w:bCs/>
          <w:sz w:val="24"/>
          <w:szCs w:val="24"/>
        </w:rPr>
        <w:fldChar w:fldCharType="begin"/>
      </w:r>
      <w:r w:rsidRPr="00271117">
        <w:rPr>
          <w:rFonts w:ascii="宋体" w:hAnsi="宋体" w:cs="Times New Roman" w:hint="eastAsia"/>
          <w:b/>
          <w:bCs/>
          <w:sz w:val="24"/>
          <w:szCs w:val="24"/>
        </w:rPr>
        <w:instrText xml:space="preserve"> = 2 \* GB2 </w:instrText>
      </w:r>
      <w:r w:rsidRPr="00271117">
        <w:rPr>
          <w:rFonts w:ascii="宋体" w:hAnsi="宋体" w:cs="Times New Roman" w:hint="eastAsia"/>
          <w:b/>
          <w:bCs/>
          <w:sz w:val="24"/>
          <w:szCs w:val="24"/>
        </w:rPr>
        <w:fldChar w:fldCharType="separate"/>
      </w:r>
      <w:r w:rsidRPr="00271117">
        <w:rPr>
          <w:rFonts w:ascii="宋体" w:hAnsi="宋体" w:cs="Times New Roman" w:hint="eastAsia"/>
          <w:b/>
          <w:bCs/>
          <w:sz w:val="24"/>
          <w:szCs w:val="24"/>
        </w:rPr>
        <w:t>⑵</w:t>
      </w:r>
      <w:r w:rsidRPr="00271117">
        <w:rPr>
          <w:rFonts w:ascii="宋体" w:hAnsi="宋体" w:cs="Times New Roman" w:hint="eastAsia"/>
          <w:b/>
          <w:bCs/>
          <w:sz w:val="24"/>
          <w:szCs w:val="24"/>
        </w:rPr>
        <w:fldChar w:fldCharType="end"/>
      </w:r>
      <w:r w:rsidRPr="00271117">
        <w:rPr>
          <w:rFonts w:ascii="宋体" w:hAnsi="宋体" w:cs="Times New Roman" w:hint="eastAsia"/>
          <w:b/>
          <w:bCs/>
          <w:sz w:val="24"/>
          <w:szCs w:val="24"/>
        </w:rPr>
        <w:t>商业用房建筑面积</w:t>
      </w:r>
      <w:r w:rsidRPr="00271117">
        <w:rPr>
          <w:rFonts w:ascii="宋体" w:hAnsi="宋体" w:cs="Times New Roman" w:hint="eastAsia"/>
          <w:b/>
          <w:bCs/>
          <w:sz w:val="24"/>
          <w:szCs w:val="24"/>
        </w:rPr>
        <w:t>16021.3</w:t>
      </w:r>
      <w:r w:rsidRPr="00271117">
        <w:rPr>
          <w:rFonts w:ascii="宋体" w:hAnsi="宋体" w:cs="Times New Roman" w:hint="eastAsia"/>
          <w:b/>
          <w:bCs/>
          <w:sz w:val="24"/>
          <w:szCs w:val="24"/>
        </w:rPr>
        <w:t>㎡。</w:t>
      </w:r>
      <w:r w:rsidRPr="00271117">
        <w:rPr>
          <w:rFonts w:ascii="宋体" w:hAnsi="宋体" w:cs="Times New Roman" w:hint="eastAsia"/>
          <w:b/>
          <w:bCs/>
          <w:sz w:val="24"/>
          <w:szCs w:val="24"/>
        </w:rPr>
        <w:fldChar w:fldCharType="begin"/>
      </w:r>
      <w:r w:rsidRPr="00271117">
        <w:rPr>
          <w:rFonts w:ascii="宋体" w:hAnsi="宋体" w:cs="Times New Roman" w:hint="eastAsia"/>
          <w:b/>
          <w:bCs/>
          <w:sz w:val="24"/>
          <w:szCs w:val="24"/>
        </w:rPr>
        <w:instrText xml:space="preserve"> = 3 \* GB2 </w:instrText>
      </w:r>
      <w:r w:rsidRPr="00271117">
        <w:rPr>
          <w:rFonts w:ascii="宋体" w:hAnsi="宋体" w:cs="Times New Roman" w:hint="eastAsia"/>
          <w:b/>
          <w:bCs/>
          <w:sz w:val="24"/>
          <w:szCs w:val="24"/>
        </w:rPr>
        <w:fldChar w:fldCharType="separate"/>
      </w:r>
      <w:r w:rsidRPr="00271117">
        <w:rPr>
          <w:rFonts w:ascii="宋体" w:hAnsi="宋体" w:cs="Times New Roman" w:hint="eastAsia"/>
          <w:b/>
          <w:bCs/>
          <w:sz w:val="24"/>
          <w:szCs w:val="24"/>
        </w:rPr>
        <w:t>⑶</w:t>
      </w:r>
      <w:r w:rsidRPr="00271117">
        <w:rPr>
          <w:rFonts w:ascii="宋体" w:hAnsi="宋体" w:cs="Times New Roman" w:hint="eastAsia"/>
          <w:b/>
          <w:bCs/>
          <w:sz w:val="24"/>
          <w:szCs w:val="24"/>
        </w:rPr>
        <w:fldChar w:fldCharType="end"/>
      </w:r>
      <w:r w:rsidRPr="00271117">
        <w:rPr>
          <w:rFonts w:ascii="宋体" w:hAnsi="宋体" w:cs="Times New Roman" w:hint="eastAsia"/>
          <w:b/>
          <w:bCs/>
          <w:sz w:val="24"/>
          <w:szCs w:val="24"/>
        </w:rPr>
        <w:t>地下车库建筑面积</w:t>
      </w:r>
      <w:r w:rsidRPr="00271117">
        <w:rPr>
          <w:rFonts w:ascii="宋体" w:hAnsi="宋体" w:cs="Times New Roman" w:hint="eastAsia"/>
          <w:b/>
          <w:bCs/>
          <w:sz w:val="24"/>
          <w:szCs w:val="24"/>
        </w:rPr>
        <w:t>26110.86</w:t>
      </w:r>
      <w:r w:rsidRPr="00271117">
        <w:rPr>
          <w:rFonts w:ascii="宋体" w:hAnsi="宋体" w:cs="Times New Roman" w:hint="eastAsia"/>
          <w:b/>
          <w:bCs/>
          <w:sz w:val="24"/>
          <w:szCs w:val="24"/>
        </w:rPr>
        <w:t>㎡。</w:t>
      </w:r>
      <w:r w:rsidRPr="00271117">
        <w:rPr>
          <w:rFonts w:ascii="宋体" w:hAnsi="宋体" w:cs="Times New Roman" w:hint="eastAsia"/>
          <w:b/>
          <w:bCs/>
          <w:sz w:val="24"/>
          <w:szCs w:val="24"/>
        </w:rPr>
        <w:fldChar w:fldCharType="begin"/>
      </w:r>
      <w:r w:rsidRPr="00271117">
        <w:rPr>
          <w:rFonts w:ascii="宋体" w:hAnsi="宋体" w:cs="Times New Roman" w:hint="eastAsia"/>
          <w:b/>
          <w:bCs/>
          <w:sz w:val="24"/>
          <w:szCs w:val="24"/>
        </w:rPr>
        <w:instrText xml:space="preserve"> = 4 \* GB2 </w:instrText>
      </w:r>
      <w:r w:rsidRPr="00271117">
        <w:rPr>
          <w:rFonts w:ascii="宋体" w:hAnsi="宋体" w:cs="Times New Roman" w:hint="eastAsia"/>
          <w:b/>
          <w:bCs/>
          <w:sz w:val="24"/>
          <w:szCs w:val="24"/>
        </w:rPr>
        <w:fldChar w:fldCharType="separate"/>
      </w:r>
      <w:r w:rsidRPr="00271117">
        <w:rPr>
          <w:rFonts w:ascii="宋体" w:hAnsi="宋体" w:cs="Times New Roman" w:hint="eastAsia"/>
          <w:b/>
          <w:bCs/>
          <w:sz w:val="24"/>
          <w:szCs w:val="24"/>
        </w:rPr>
        <w:t>⑷</w:t>
      </w:r>
      <w:r w:rsidRPr="00271117">
        <w:rPr>
          <w:rFonts w:ascii="宋体" w:hAnsi="宋体" w:cs="Times New Roman" w:hint="eastAsia"/>
          <w:b/>
          <w:bCs/>
          <w:sz w:val="24"/>
          <w:szCs w:val="24"/>
        </w:rPr>
        <w:fldChar w:fldCharType="end"/>
      </w:r>
      <w:r w:rsidRPr="00271117">
        <w:rPr>
          <w:rFonts w:ascii="宋体" w:hAnsi="宋体" w:cs="Times New Roman" w:hint="eastAsia"/>
          <w:b/>
          <w:bCs/>
          <w:sz w:val="24"/>
          <w:szCs w:val="24"/>
        </w:rPr>
        <w:t>停车位</w:t>
      </w:r>
      <w:r w:rsidRPr="00271117">
        <w:rPr>
          <w:rFonts w:ascii="宋体" w:hAnsi="宋体" w:cs="Times New Roman" w:hint="eastAsia"/>
          <w:b/>
          <w:bCs/>
          <w:sz w:val="24"/>
          <w:szCs w:val="24"/>
        </w:rPr>
        <w:t>717</w:t>
      </w:r>
      <w:r w:rsidRPr="00271117">
        <w:rPr>
          <w:rFonts w:ascii="宋体" w:hAnsi="宋体" w:cs="Times New Roman" w:hint="eastAsia"/>
          <w:b/>
          <w:bCs/>
          <w:sz w:val="24"/>
          <w:szCs w:val="24"/>
        </w:rPr>
        <w:t>个，住宅停车位</w:t>
      </w:r>
      <w:r w:rsidRPr="00271117">
        <w:rPr>
          <w:rFonts w:ascii="宋体" w:hAnsi="宋体" w:cs="Times New Roman" w:hint="eastAsia"/>
          <w:b/>
          <w:bCs/>
          <w:sz w:val="24"/>
          <w:szCs w:val="24"/>
        </w:rPr>
        <w:t>74</w:t>
      </w:r>
      <w:r w:rsidRPr="00271117">
        <w:rPr>
          <w:rFonts w:ascii="宋体" w:hAnsi="宋体" w:cs="Times New Roman" w:hint="eastAsia"/>
          <w:b/>
          <w:bCs/>
          <w:sz w:val="24"/>
          <w:szCs w:val="24"/>
        </w:rPr>
        <w:t>个，地上停车位</w:t>
      </w:r>
      <w:r w:rsidRPr="00271117">
        <w:rPr>
          <w:rFonts w:ascii="宋体" w:hAnsi="宋体" w:cs="Times New Roman" w:hint="eastAsia"/>
          <w:b/>
          <w:bCs/>
          <w:sz w:val="24"/>
          <w:szCs w:val="24"/>
        </w:rPr>
        <w:t>95</w:t>
      </w:r>
      <w:r w:rsidRPr="00271117">
        <w:rPr>
          <w:rFonts w:ascii="宋体" w:hAnsi="宋体" w:cs="Times New Roman" w:hint="eastAsia"/>
          <w:b/>
          <w:bCs/>
          <w:sz w:val="24"/>
          <w:szCs w:val="24"/>
        </w:rPr>
        <w:t>个，地下停车库</w:t>
      </w:r>
      <w:r w:rsidRPr="00271117">
        <w:rPr>
          <w:rFonts w:ascii="宋体" w:hAnsi="宋体" w:cs="Times New Roman" w:hint="eastAsia"/>
          <w:b/>
          <w:bCs/>
          <w:sz w:val="24"/>
          <w:szCs w:val="24"/>
        </w:rPr>
        <w:t>548</w:t>
      </w:r>
      <w:r w:rsidRPr="00271117">
        <w:rPr>
          <w:rFonts w:ascii="宋体" w:hAnsi="宋体" w:cs="Times New Roman" w:hint="eastAsia"/>
          <w:b/>
          <w:bCs/>
          <w:sz w:val="24"/>
          <w:szCs w:val="24"/>
        </w:rPr>
        <w:t>个。</w:t>
      </w:r>
      <w:r w:rsidRPr="00271117">
        <w:rPr>
          <w:rFonts w:ascii="宋体" w:hAnsi="宋体" w:cs="Times New Roman" w:hint="eastAsia"/>
          <w:b/>
          <w:bCs/>
          <w:sz w:val="24"/>
          <w:szCs w:val="24"/>
        </w:rPr>
        <w:fldChar w:fldCharType="begin"/>
      </w:r>
      <w:r w:rsidRPr="00271117">
        <w:rPr>
          <w:rFonts w:ascii="宋体" w:hAnsi="宋体" w:cs="Times New Roman" w:hint="eastAsia"/>
          <w:b/>
          <w:bCs/>
          <w:sz w:val="24"/>
          <w:szCs w:val="24"/>
        </w:rPr>
        <w:instrText xml:space="preserve"> = 5 \* GB2 </w:instrText>
      </w:r>
      <w:r w:rsidRPr="00271117">
        <w:rPr>
          <w:rFonts w:ascii="宋体" w:hAnsi="宋体" w:cs="Times New Roman" w:hint="eastAsia"/>
          <w:b/>
          <w:bCs/>
          <w:sz w:val="24"/>
          <w:szCs w:val="24"/>
        </w:rPr>
        <w:fldChar w:fldCharType="separate"/>
      </w:r>
      <w:r w:rsidRPr="00271117">
        <w:rPr>
          <w:rFonts w:ascii="宋体" w:hAnsi="宋体" w:cs="Times New Roman" w:hint="eastAsia"/>
          <w:b/>
          <w:bCs/>
          <w:sz w:val="24"/>
          <w:szCs w:val="24"/>
        </w:rPr>
        <w:t>⑸</w:t>
      </w:r>
      <w:r w:rsidRPr="00271117">
        <w:rPr>
          <w:rFonts w:ascii="宋体" w:hAnsi="宋体" w:cs="Times New Roman" w:hint="eastAsia"/>
          <w:b/>
          <w:bCs/>
          <w:sz w:val="24"/>
          <w:szCs w:val="24"/>
        </w:rPr>
        <w:fldChar w:fldCharType="end"/>
      </w:r>
      <w:r w:rsidRPr="00271117">
        <w:rPr>
          <w:rFonts w:ascii="宋体" w:hAnsi="宋体" w:cs="Times New Roman" w:hint="eastAsia"/>
          <w:b/>
          <w:bCs/>
          <w:sz w:val="24"/>
          <w:szCs w:val="24"/>
        </w:rPr>
        <w:t>架空</w:t>
      </w:r>
      <w:proofErr w:type="gramStart"/>
      <w:r w:rsidRPr="00271117">
        <w:rPr>
          <w:rFonts w:ascii="宋体" w:hAnsi="宋体" w:cs="Times New Roman" w:hint="eastAsia"/>
          <w:b/>
          <w:bCs/>
          <w:sz w:val="24"/>
          <w:szCs w:val="24"/>
        </w:rPr>
        <w:t>层面积</w:t>
      </w:r>
      <w:proofErr w:type="gramEnd"/>
      <w:r w:rsidRPr="00271117">
        <w:rPr>
          <w:rFonts w:ascii="宋体" w:hAnsi="宋体" w:cs="Times New Roman" w:hint="eastAsia"/>
          <w:b/>
          <w:bCs/>
          <w:sz w:val="24"/>
          <w:szCs w:val="24"/>
        </w:rPr>
        <w:t>487.49</w:t>
      </w:r>
      <w:r w:rsidRPr="00271117">
        <w:rPr>
          <w:rFonts w:ascii="宋体" w:hAnsi="宋体" w:cs="Times New Roman" w:hint="eastAsia"/>
          <w:b/>
          <w:bCs/>
          <w:sz w:val="24"/>
          <w:szCs w:val="24"/>
        </w:rPr>
        <w:t>㎡。</w:t>
      </w:r>
      <w:r w:rsidRPr="00271117">
        <w:rPr>
          <w:rFonts w:ascii="宋体" w:hAnsi="宋体" w:cs="Times New Roman" w:hint="eastAsia"/>
          <w:b/>
          <w:bCs/>
          <w:sz w:val="24"/>
          <w:szCs w:val="24"/>
        </w:rPr>
        <w:fldChar w:fldCharType="begin"/>
      </w:r>
      <w:r w:rsidRPr="00271117">
        <w:rPr>
          <w:rFonts w:ascii="宋体" w:hAnsi="宋体" w:cs="Times New Roman" w:hint="eastAsia"/>
          <w:b/>
          <w:bCs/>
          <w:sz w:val="24"/>
          <w:szCs w:val="24"/>
        </w:rPr>
        <w:instrText xml:space="preserve"> = 6 \* GB2 </w:instrText>
      </w:r>
      <w:r w:rsidRPr="00271117">
        <w:rPr>
          <w:rFonts w:ascii="宋体" w:hAnsi="宋体" w:cs="Times New Roman" w:hint="eastAsia"/>
          <w:b/>
          <w:bCs/>
          <w:sz w:val="24"/>
          <w:szCs w:val="24"/>
        </w:rPr>
        <w:fldChar w:fldCharType="separate"/>
      </w:r>
      <w:r w:rsidRPr="00271117">
        <w:rPr>
          <w:rFonts w:ascii="宋体" w:hAnsi="宋体" w:cs="Times New Roman" w:hint="eastAsia"/>
          <w:b/>
          <w:bCs/>
          <w:sz w:val="24"/>
          <w:szCs w:val="24"/>
        </w:rPr>
        <w:t>⑹</w:t>
      </w:r>
      <w:r w:rsidRPr="00271117">
        <w:rPr>
          <w:rFonts w:ascii="宋体" w:hAnsi="宋体" w:cs="Times New Roman" w:hint="eastAsia"/>
          <w:b/>
          <w:bCs/>
          <w:sz w:val="24"/>
          <w:szCs w:val="24"/>
        </w:rPr>
        <w:fldChar w:fldCharType="end"/>
      </w:r>
      <w:r w:rsidRPr="00271117">
        <w:rPr>
          <w:rFonts w:ascii="宋体" w:hAnsi="宋体" w:cs="Times New Roman" w:hint="eastAsia"/>
          <w:b/>
          <w:bCs/>
          <w:sz w:val="24"/>
          <w:szCs w:val="24"/>
        </w:rPr>
        <w:t>其他用房面积</w:t>
      </w:r>
      <w:r w:rsidRPr="00271117">
        <w:rPr>
          <w:rFonts w:ascii="宋体" w:hAnsi="宋体" w:cs="Times New Roman" w:hint="eastAsia"/>
          <w:b/>
          <w:bCs/>
          <w:sz w:val="24"/>
          <w:szCs w:val="24"/>
        </w:rPr>
        <w:t>9978.45</w:t>
      </w:r>
      <w:r w:rsidRPr="00271117">
        <w:rPr>
          <w:rFonts w:ascii="宋体" w:hAnsi="宋体" w:cs="Times New Roman" w:hint="eastAsia"/>
          <w:b/>
          <w:bCs/>
          <w:sz w:val="24"/>
          <w:szCs w:val="24"/>
        </w:rPr>
        <w:t>㎡。</w:t>
      </w:r>
    </w:p>
    <w:p w:rsidR="00096BDF" w:rsidRPr="00271117" w:rsidRDefault="00096BDF">
      <w:pPr>
        <w:widowControl/>
        <w:spacing w:line="360" w:lineRule="auto"/>
        <w:jc w:val="left"/>
        <w:rPr>
          <w:sz w:val="24"/>
          <w:szCs w:val="24"/>
        </w:rPr>
      </w:pPr>
    </w:p>
    <w:p w:rsidR="00096BDF" w:rsidRPr="00271117" w:rsidRDefault="00271117">
      <w:pPr>
        <w:widowControl/>
        <w:spacing w:line="360" w:lineRule="auto"/>
        <w:jc w:val="left"/>
        <w:rPr>
          <w:rFonts w:ascii="宋体" w:hAnsi="宋体" w:cs="Times New Roman"/>
          <w:b/>
          <w:bCs/>
          <w:sz w:val="24"/>
          <w:szCs w:val="24"/>
        </w:rPr>
      </w:pPr>
      <w:r w:rsidRPr="00271117">
        <w:rPr>
          <w:rFonts w:ascii="宋体" w:hAnsi="宋体" w:cs="Times New Roman" w:hint="eastAsia"/>
          <w:b/>
          <w:bCs/>
          <w:sz w:val="24"/>
          <w:szCs w:val="24"/>
        </w:rPr>
        <w:t>物业服务收费标准：</w:t>
      </w:r>
    </w:p>
    <w:p w:rsidR="00096BDF" w:rsidRPr="00271117" w:rsidRDefault="00271117">
      <w:pPr>
        <w:widowControl/>
        <w:spacing w:line="360" w:lineRule="auto"/>
        <w:jc w:val="left"/>
        <w:rPr>
          <w:rFonts w:ascii="宋体" w:hAnsi="宋体" w:cs="Times New Roman"/>
          <w:b/>
          <w:bCs/>
          <w:sz w:val="24"/>
          <w:szCs w:val="24"/>
        </w:rPr>
      </w:pPr>
      <w:r w:rsidRPr="00271117">
        <w:rPr>
          <w:rFonts w:ascii="宋体" w:hAnsi="宋体" w:cs="Times New Roman" w:hint="eastAsia"/>
          <w:b/>
          <w:bCs/>
          <w:sz w:val="24"/>
          <w:szCs w:val="24"/>
        </w:rPr>
        <w:t xml:space="preserve">   </w:t>
      </w:r>
      <w:r w:rsidRPr="00271117">
        <w:rPr>
          <w:rFonts w:ascii="宋体" w:hAnsi="宋体" w:cs="Times New Roman" w:hint="eastAsia"/>
          <w:b/>
          <w:bCs/>
          <w:sz w:val="24"/>
          <w:szCs w:val="24"/>
        </w:rPr>
        <w:t>商铺：</w:t>
      </w:r>
      <w:r w:rsidRPr="00271117">
        <w:rPr>
          <w:rFonts w:ascii="宋体" w:hAnsi="宋体" w:cs="Times New Roman" w:hint="eastAsia"/>
          <w:b/>
          <w:bCs/>
          <w:sz w:val="24"/>
          <w:szCs w:val="24"/>
        </w:rPr>
        <w:t>2.00</w:t>
      </w:r>
      <w:r w:rsidRPr="00271117">
        <w:rPr>
          <w:rFonts w:ascii="宋体" w:hAnsi="宋体" w:cs="Times New Roman" w:hint="eastAsia"/>
          <w:b/>
          <w:bCs/>
          <w:sz w:val="24"/>
          <w:szCs w:val="24"/>
        </w:rPr>
        <w:t>元</w:t>
      </w:r>
      <w:r w:rsidRPr="00271117">
        <w:rPr>
          <w:rFonts w:ascii="宋体" w:hAnsi="宋体" w:cs="Times New Roman" w:hint="eastAsia"/>
          <w:b/>
          <w:bCs/>
          <w:sz w:val="24"/>
          <w:szCs w:val="24"/>
        </w:rPr>
        <w:t>/</w:t>
      </w:r>
      <w:r w:rsidRPr="00271117">
        <w:rPr>
          <w:rFonts w:ascii="宋体" w:hAnsi="宋体" w:cs="Times New Roman" w:hint="eastAsia"/>
          <w:b/>
          <w:bCs/>
          <w:sz w:val="24"/>
          <w:szCs w:val="24"/>
        </w:rPr>
        <w:t>月</w:t>
      </w:r>
      <w:r w:rsidRPr="00271117">
        <w:rPr>
          <w:rFonts w:ascii="宋体" w:hAnsi="宋体" w:cs="Times New Roman" w:hint="eastAsia"/>
          <w:b/>
          <w:bCs/>
          <w:sz w:val="24"/>
          <w:szCs w:val="24"/>
        </w:rPr>
        <w:t>/</w:t>
      </w:r>
      <w:r w:rsidRPr="00271117">
        <w:rPr>
          <w:rFonts w:ascii="宋体" w:hAnsi="宋体" w:cs="Times New Roman" w:hint="eastAsia"/>
          <w:b/>
          <w:bCs/>
          <w:sz w:val="24"/>
          <w:szCs w:val="24"/>
        </w:rPr>
        <w:t>平方米</w:t>
      </w:r>
    </w:p>
    <w:p w:rsidR="00096BDF" w:rsidRPr="00271117" w:rsidRDefault="00271117">
      <w:pPr>
        <w:widowControl/>
        <w:spacing w:line="360" w:lineRule="auto"/>
        <w:jc w:val="left"/>
        <w:rPr>
          <w:rFonts w:ascii="宋体" w:hAnsi="宋体" w:cs="Times New Roman"/>
          <w:b/>
          <w:bCs/>
          <w:sz w:val="24"/>
          <w:szCs w:val="24"/>
        </w:rPr>
      </w:pPr>
      <w:r w:rsidRPr="00271117">
        <w:rPr>
          <w:rFonts w:ascii="宋体" w:hAnsi="宋体" w:cs="Times New Roman" w:hint="eastAsia"/>
          <w:b/>
          <w:bCs/>
          <w:sz w:val="24"/>
          <w:szCs w:val="24"/>
        </w:rPr>
        <w:t xml:space="preserve">   </w:t>
      </w:r>
      <w:r w:rsidRPr="00271117">
        <w:rPr>
          <w:rFonts w:ascii="宋体" w:hAnsi="宋体" w:cs="Times New Roman" w:hint="eastAsia"/>
          <w:b/>
          <w:bCs/>
          <w:sz w:val="24"/>
          <w:szCs w:val="24"/>
        </w:rPr>
        <w:t>住宅：</w:t>
      </w:r>
      <w:r w:rsidRPr="00271117">
        <w:rPr>
          <w:rFonts w:ascii="宋体" w:hAnsi="宋体" w:cs="Times New Roman" w:hint="eastAsia"/>
          <w:b/>
          <w:bCs/>
          <w:sz w:val="24"/>
          <w:szCs w:val="24"/>
        </w:rPr>
        <w:t>1.6</w:t>
      </w:r>
      <w:r w:rsidRPr="00271117">
        <w:rPr>
          <w:rFonts w:ascii="宋体" w:hAnsi="宋体" w:cs="Times New Roman" w:hint="eastAsia"/>
          <w:b/>
          <w:bCs/>
          <w:sz w:val="24"/>
          <w:szCs w:val="24"/>
        </w:rPr>
        <w:t>元</w:t>
      </w:r>
      <w:r w:rsidRPr="00271117">
        <w:rPr>
          <w:rFonts w:ascii="宋体" w:hAnsi="宋体" w:cs="Times New Roman" w:hint="eastAsia"/>
          <w:b/>
          <w:bCs/>
          <w:sz w:val="24"/>
          <w:szCs w:val="24"/>
        </w:rPr>
        <w:t>/</w:t>
      </w:r>
      <w:r w:rsidRPr="00271117">
        <w:rPr>
          <w:rFonts w:ascii="宋体" w:hAnsi="宋体" w:cs="Times New Roman" w:hint="eastAsia"/>
          <w:b/>
          <w:bCs/>
          <w:sz w:val="24"/>
          <w:szCs w:val="24"/>
        </w:rPr>
        <w:t>月</w:t>
      </w:r>
      <w:r w:rsidRPr="00271117">
        <w:rPr>
          <w:rFonts w:ascii="宋体" w:hAnsi="宋体" w:cs="Times New Roman" w:hint="eastAsia"/>
          <w:b/>
          <w:bCs/>
          <w:sz w:val="24"/>
          <w:szCs w:val="24"/>
        </w:rPr>
        <w:t>/</w:t>
      </w:r>
      <w:r w:rsidRPr="00271117">
        <w:rPr>
          <w:rFonts w:ascii="宋体" w:hAnsi="宋体" w:cs="Times New Roman" w:hint="eastAsia"/>
          <w:b/>
          <w:bCs/>
          <w:sz w:val="24"/>
          <w:szCs w:val="24"/>
        </w:rPr>
        <w:t>平方米</w:t>
      </w:r>
    </w:p>
    <w:p w:rsidR="00096BDF" w:rsidRPr="00271117" w:rsidRDefault="00271117">
      <w:pPr>
        <w:widowControl/>
        <w:spacing w:line="360" w:lineRule="auto"/>
        <w:jc w:val="left"/>
        <w:rPr>
          <w:rFonts w:ascii="宋体" w:hAnsi="宋体" w:cs="Times New Roman"/>
          <w:b/>
          <w:bCs/>
          <w:sz w:val="24"/>
          <w:szCs w:val="24"/>
        </w:rPr>
      </w:pPr>
      <w:r w:rsidRPr="00271117">
        <w:rPr>
          <w:rFonts w:ascii="宋体" w:hAnsi="宋体" w:cs="Times New Roman" w:hint="eastAsia"/>
          <w:b/>
          <w:bCs/>
          <w:sz w:val="24"/>
          <w:szCs w:val="24"/>
        </w:rPr>
        <w:t xml:space="preserve">   </w:t>
      </w:r>
      <w:r w:rsidRPr="00271117">
        <w:rPr>
          <w:rFonts w:ascii="宋体" w:hAnsi="宋体" w:cs="Times New Roman" w:hint="eastAsia"/>
          <w:b/>
          <w:bCs/>
          <w:sz w:val="24"/>
          <w:szCs w:val="24"/>
        </w:rPr>
        <w:t>地下车位：</w:t>
      </w:r>
      <w:r w:rsidRPr="00271117">
        <w:rPr>
          <w:rFonts w:ascii="宋体" w:hAnsi="宋体" w:cs="Times New Roman" w:hint="eastAsia"/>
          <w:b/>
          <w:bCs/>
          <w:sz w:val="24"/>
          <w:szCs w:val="24"/>
        </w:rPr>
        <w:t>30</w:t>
      </w:r>
      <w:r w:rsidRPr="00271117">
        <w:rPr>
          <w:rFonts w:ascii="宋体" w:hAnsi="宋体" w:cs="Times New Roman" w:hint="eastAsia"/>
          <w:b/>
          <w:bCs/>
          <w:sz w:val="24"/>
          <w:szCs w:val="24"/>
        </w:rPr>
        <w:t>元</w:t>
      </w:r>
      <w:r w:rsidRPr="00271117">
        <w:rPr>
          <w:rFonts w:ascii="宋体" w:hAnsi="宋体" w:cs="Times New Roman" w:hint="eastAsia"/>
          <w:b/>
          <w:bCs/>
          <w:sz w:val="24"/>
          <w:szCs w:val="24"/>
        </w:rPr>
        <w:t>/</w:t>
      </w:r>
      <w:r w:rsidRPr="00271117">
        <w:rPr>
          <w:rFonts w:ascii="宋体" w:hAnsi="宋体" w:cs="Times New Roman" w:hint="eastAsia"/>
          <w:b/>
          <w:bCs/>
          <w:sz w:val="24"/>
          <w:szCs w:val="24"/>
        </w:rPr>
        <w:t>月</w:t>
      </w:r>
      <w:r w:rsidRPr="00271117">
        <w:rPr>
          <w:rFonts w:ascii="宋体" w:hAnsi="宋体" w:cs="Times New Roman" w:hint="eastAsia"/>
          <w:b/>
          <w:bCs/>
          <w:sz w:val="24"/>
          <w:szCs w:val="24"/>
        </w:rPr>
        <w:t>/</w:t>
      </w:r>
      <w:r w:rsidRPr="00271117">
        <w:rPr>
          <w:rFonts w:ascii="宋体" w:hAnsi="宋体" w:cs="Times New Roman" w:hint="eastAsia"/>
          <w:b/>
          <w:bCs/>
          <w:sz w:val="24"/>
          <w:szCs w:val="24"/>
        </w:rPr>
        <w:t>个</w:t>
      </w:r>
    </w:p>
    <w:p w:rsidR="00096BDF" w:rsidRPr="00271117" w:rsidRDefault="00096BDF">
      <w:pPr>
        <w:widowControl/>
        <w:jc w:val="left"/>
        <w:rPr>
          <w:rFonts w:ascii="宋体" w:hAnsi="宋体" w:cs="Times New Roman"/>
          <w:b/>
          <w:bCs/>
          <w:sz w:val="24"/>
          <w:szCs w:val="24"/>
        </w:rPr>
      </w:pPr>
      <w:bookmarkStart w:id="0" w:name="_GoBack"/>
      <w:bookmarkEnd w:id="0"/>
    </w:p>
    <w:p w:rsidR="00096BDF" w:rsidRPr="00271117" w:rsidRDefault="00096BDF">
      <w:pPr>
        <w:widowControl/>
        <w:jc w:val="left"/>
        <w:rPr>
          <w:rFonts w:ascii="宋体" w:hAnsi="宋体" w:cs="Times New Roman"/>
          <w:b/>
          <w:bCs/>
          <w:sz w:val="24"/>
          <w:szCs w:val="24"/>
        </w:rPr>
      </w:pPr>
    </w:p>
    <w:p w:rsidR="00096BDF" w:rsidRPr="00271117" w:rsidRDefault="00271117">
      <w:pPr>
        <w:rPr>
          <w:rFonts w:ascii="宋体" w:hAnsi="宋体" w:cs="Times New Roman"/>
          <w:b/>
          <w:bCs/>
          <w:sz w:val="24"/>
          <w:szCs w:val="24"/>
        </w:rPr>
      </w:pPr>
      <w:r w:rsidRPr="00271117">
        <w:rPr>
          <w:rFonts w:ascii="宋体" w:hAnsi="宋体" w:cs="Times New Roman" w:hint="eastAsia"/>
          <w:b/>
          <w:bCs/>
          <w:sz w:val="24"/>
          <w:szCs w:val="24"/>
        </w:rPr>
        <w:br w:type="page"/>
      </w:r>
    </w:p>
    <w:p w:rsidR="00096BDF" w:rsidRPr="00271117" w:rsidRDefault="00271117">
      <w:pPr>
        <w:widowControl/>
        <w:spacing w:line="360" w:lineRule="auto"/>
        <w:jc w:val="left"/>
        <w:rPr>
          <w:sz w:val="24"/>
          <w:szCs w:val="24"/>
        </w:rPr>
      </w:pPr>
      <w:r w:rsidRPr="00271117">
        <w:rPr>
          <w:rFonts w:ascii="宋体" w:hAnsi="宋体" w:cs="Times New Roman" w:hint="eastAsia"/>
          <w:b/>
          <w:bCs/>
          <w:sz w:val="24"/>
          <w:szCs w:val="24"/>
        </w:rPr>
        <w:lastRenderedPageBreak/>
        <w:t>附件</w:t>
      </w:r>
      <w:r w:rsidRPr="00271117">
        <w:rPr>
          <w:rFonts w:ascii="宋体" w:hAnsi="宋体" w:cs="Times New Roman" w:hint="eastAsia"/>
          <w:b/>
          <w:bCs/>
          <w:sz w:val="24"/>
          <w:szCs w:val="24"/>
        </w:rPr>
        <w:t>5</w:t>
      </w:r>
      <w:r w:rsidRPr="00271117">
        <w:rPr>
          <w:rFonts w:ascii="宋体" w:hAnsi="宋体" w:cs="Times New Roman" w:hint="eastAsia"/>
          <w:b/>
          <w:bCs/>
          <w:sz w:val="24"/>
          <w:szCs w:val="24"/>
        </w:rPr>
        <w:t>：</w:t>
      </w:r>
      <w:r w:rsidRPr="00271117">
        <w:rPr>
          <w:rFonts w:ascii="宋体" w:hAnsi="宋体" w:cs="Times New Roman" w:hint="eastAsia"/>
          <w:b/>
          <w:bCs/>
          <w:sz w:val="24"/>
          <w:szCs w:val="24"/>
        </w:rPr>
        <w:t>商务要求</w:t>
      </w:r>
    </w:p>
    <w:p w:rsidR="00096BDF" w:rsidRPr="00271117" w:rsidRDefault="00271117" w:rsidP="00271117">
      <w:pPr>
        <w:spacing w:line="360" w:lineRule="auto"/>
        <w:ind w:firstLineChars="202" w:firstLine="485"/>
        <w:rPr>
          <w:sz w:val="24"/>
          <w:szCs w:val="24"/>
        </w:rPr>
      </w:pPr>
      <w:r w:rsidRPr="00271117">
        <w:rPr>
          <w:sz w:val="24"/>
          <w:szCs w:val="24"/>
        </w:rPr>
        <w:t>1</w:t>
      </w:r>
      <w:r w:rsidRPr="00271117">
        <w:rPr>
          <w:sz w:val="24"/>
          <w:szCs w:val="24"/>
        </w:rPr>
        <w:t>、</w:t>
      </w:r>
      <w:r w:rsidRPr="00271117">
        <w:rPr>
          <w:rFonts w:hint="eastAsia"/>
          <w:sz w:val="24"/>
          <w:szCs w:val="24"/>
        </w:rPr>
        <w:t>服务</w:t>
      </w:r>
      <w:r w:rsidRPr="00271117">
        <w:rPr>
          <w:sz w:val="24"/>
          <w:szCs w:val="24"/>
        </w:rPr>
        <w:t>期：</w:t>
      </w:r>
      <w:r w:rsidRPr="00271117">
        <w:rPr>
          <w:rFonts w:hint="eastAsia"/>
          <w:sz w:val="24"/>
          <w:szCs w:val="24"/>
        </w:rPr>
        <w:t>自交房之日起后</w:t>
      </w:r>
      <w:r w:rsidRPr="00271117">
        <w:rPr>
          <w:rFonts w:hint="eastAsia"/>
          <w:sz w:val="24"/>
          <w:szCs w:val="24"/>
        </w:rPr>
        <w:t>3</w:t>
      </w:r>
      <w:r w:rsidRPr="00271117">
        <w:rPr>
          <w:rFonts w:hint="eastAsia"/>
          <w:sz w:val="24"/>
          <w:szCs w:val="24"/>
        </w:rPr>
        <w:t>年。</w:t>
      </w:r>
    </w:p>
    <w:p w:rsidR="00096BDF" w:rsidRPr="00271117" w:rsidRDefault="00271117" w:rsidP="00271117">
      <w:pPr>
        <w:spacing w:line="360" w:lineRule="auto"/>
        <w:ind w:firstLineChars="202" w:firstLine="485"/>
        <w:rPr>
          <w:sz w:val="24"/>
          <w:szCs w:val="24"/>
        </w:rPr>
      </w:pPr>
      <w:r w:rsidRPr="00271117">
        <w:rPr>
          <w:rFonts w:hint="eastAsia"/>
          <w:sz w:val="24"/>
          <w:szCs w:val="24"/>
        </w:rPr>
        <w:t>2</w:t>
      </w:r>
      <w:r w:rsidRPr="00271117">
        <w:rPr>
          <w:rFonts w:hint="eastAsia"/>
          <w:sz w:val="24"/>
          <w:szCs w:val="24"/>
        </w:rPr>
        <w:t>、服务要求：按物业管理服务及内容要求执行。</w:t>
      </w:r>
    </w:p>
    <w:p w:rsidR="00096BDF" w:rsidRPr="00271117" w:rsidRDefault="00271117" w:rsidP="00271117">
      <w:pPr>
        <w:spacing w:line="360" w:lineRule="auto"/>
        <w:ind w:firstLineChars="202" w:firstLine="485"/>
        <w:jc w:val="left"/>
        <w:rPr>
          <w:sz w:val="24"/>
          <w:szCs w:val="24"/>
        </w:rPr>
      </w:pPr>
      <w:r w:rsidRPr="00271117">
        <w:rPr>
          <w:rFonts w:hint="eastAsia"/>
          <w:sz w:val="24"/>
          <w:szCs w:val="24"/>
        </w:rPr>
        <w:t>3</w:t>
      </w:r>
      <w:r w:rsidRPr="00271117">
        <w:rPr>
          <w:rFonts w:hint="eastAsia"/>
          <w:sz w:val="24"/>
          <w:szCs w:val="24"/>
        </w:rPr>
        <w:t>、服务</w:t>
      </w:r>
      <w:r w:rsidRPr="00271117">
        <w:rPr>
          <w:sz w:val="24"/>
          <w:szCs w:val="24"/>
        </w:rPr>
        <w:t>地点：</w:t>
      </w:r>
      <w:r w:rsidRPr="00271117">
        <w:rPr>
          <w:rFonts w:hint="eastAsia"/>
          <w:sz w:val="24"/>
          <w:szCs w:val="24"/>
        </w:rPr>
        <w:t>莲花湖东景城</w:t>
      </w:r>
      <w:r w:rsidRPr="00271117">
        <w:rPr>
          <w:rFonts w:hint="eastAsia"/>
          <w:sz w:val="24"/>
          <w:szCs w:val="24"/>
        </w:rPr>
        <w:t>AB</w:t>
      </w:r>
      <w:r w:rsidRPr="00271117">
        <w:rPr>
          <w:rFonts w:hint="eastAsia"/>
          <w:sz w:val="24"/>
          <w:szCs w:val="24"/>
        </w:rPr>
        <w:t>区</w:t>
      </w:r>
      <w:r w:rsidRPr="00271117">
        <w:rPr>
          <w:sz w:val="24"/>
          <w:szCs w:val="24"/>
        </w:rPr>
        <w:t>。</w:t>
      </w:r>
    </w:p>
    <w:p w:rsidR="00096BDF" w:rsidRPr="00271117" w:rsidRDefault="00271117">
      <w:pPr>
        <w:spacing w:line="360" w:lineRule="auto"/>
        <w:ind w:firstLineChars="200" w:firstLine="480"/>
        <w:jc w:val="left"/>
        <w:rPr>
          <w:sz w:val="24"/>
          <w:szCs w:val="24"/>
        </w:rPr>
      </w:pPr>
      <w:r w:rsidRPr="00271117">
        <w:rPr>
          <w:rFonts w:hint="eastAsia"/>
          <w:sz w:val="24"/>
          <w:szCs w:val="24"/>
        </w:rPr>
        <w:t>4</w:t>
      </w:r>
      <w:r w:rsidRPr="00271117">
        <w:rPr>
          <w:rFonts w:hint="eastAsia"/>
          <w:sz w:val="24"/>
          <w:szCs w:val="24"/>
        </w:rPr>
        <w:t>、</w:t>
      </w:r>
      <w:r w:rsidRPr="00271117">
        <w:rPr>
          <w:sz w:val="24"/>
          <w:szCs w:val="24"/>
        </w:rPr>
        <w:t>付款方式：</w:t>
      </w:r>
      <w:r w:rsidRPr="00271117">
        <w:rPr>
          <w:rFonts w:hint="eastAsia"/>
          <w:sz w:val="24"/>
          <w:szCs w:val="24"/>
        </w:rPr>
        <w:t>由物业公司收取物业费，业主按其拥有建筑面积交纳物业费。收取的物业费用于支付中标供应商。</w:t>
      </w:r>
    </w:p>
    <w:p w:rsidR="00096BDF" w:rsidRPr="00271117" w:rsidRDefault="00096BDF">
      <w:pPr>
        <w:spacing w:line="360" w:lineRule="exact"/>
        <w:outlineLvl w:val="0"/>
        <w:rPr>
          <w:rFonts w:ascii="宋体" w:hAnsi="宋体" w:cs="宋体"/>
          <w:b/>
          <w:sz w:val="24"/>
          <w:szCs w:val="24"/>
        </w:rPr>
      </w:pPr>
    </w:p>
    <w:p w:rsidR="00096BDF" w:rsidRPr="00271117" w:rsidRDefault="00096BDF">
      <w:pPr>
        <w:spacing w:line="360" w:lineRule="exact"/>
        <w:ind w:firstLineChars="100" w:firstLine="241"/>
        <w:jc w:val="center"/>
        <w:outlineLvl w:val="0"/>
        <w:rPr>
          <w:rFonts w:ascii="宋体" w:hAnsi="宋体" w:cs="宋体"/>
          <w:b/>
          <w:sz w:val="24"/>
          <w:szCs w:val="24"/>
        </w:rPr>
      </w:pPr>
    </w:p>
    <w:p w:rsidR="00096BDF" w:rsidRPr="00271117" w:rsidRDefault="00271117">
      <w:pPr>
        <w:rPr>
          <w:rFonts w:ascii="宋体" w:hAnsi="宋体" w:cs="宋体"/>
          <w:b/>
          <w:sz w:val="24"/>
          <w:szCs w:val="24"/>
        </w:rPr>
      </w:pPr>
      <w:r w:rsidRPr="00271117">
        <w:rPr>
          <w:rFonts w:ascii="宋体" w:hAnsi="宋体" w:cs="宋体" w:hint="eastAsia"/>
          <w:b/>
          <w:sz w:val="24"/>
          <w:szCs w:val="24"/>
        </w:rPr>
        <w:br w:type="page"/>
      </w:r>
    </w:p>
    <w:p w:rsidR="00096BDF" w:rsidRPr="00271117" w:rsidRDefault="00271117">
      <w:pPr>
        <w:widowControl/>
        <w:jc w:val="left"/>
        <w:rPr>
          <w:rFonts w:ascii="宋体" w:hAnsi="宋体" w:cs="宋体"/>
          <w:b/>
          <w:sz w:val="24"/>
          <w:szCs w:val="24"/>
        </w:rPr>
      </w:pPr>
      <w:r w:rsidRPr="00271117">
        <w:rPr>
          <w:rFonts w:ascii="宋体" w:hAnsi="宋体" w:cs="宋体" w:hint="eastAsia"/>
          <w:b/>
          <w:sz w:val="24"/>
          <w:szCs w:val="24"/>
        </w:rPr>
        <w:lastRenderedPageBreak/>
        <w:t>附件</w:t>
      </w:r>
      <w:r w:rsidRPr="00271117">
        <w:rPr>
          <w:rFonts w:ascii="宋体" w:hAnsi="宋体" w:cs="宋体" w:hint="eastAsia"/>
          <w:b/>
          <w:sz w:val="24"/>
          <w:szCs w:val="24"/>
        </w:rPr>
        <w:t>6</w:t>
      </w:r>
      <w:r w:rsidRPr="00271117">
        <w:rPr>
          <w:rFonts w:ascii="宋体" w:hAnsi="宋体" w:cs="宋体" w:hint="eastAsia"/>
          <w:b/>
          <w:sz w:val="24"/>
          <w:szCs w:val="24"/>
        </w:rPr>
        <w:t>：</w:t>
      </w:r>
      <w:r w:rsidRPr="00271117">
        <w:rPr>
          <w:rFonts w:ascii="宋体" w:hAnsi="宋体" w:cs="宋体" w:hint="eastAsia"/>
          <w:b/>
          <w:sz w:val="24"/>
          <w:szCs w:val="24"/>
        </w:rPr>
        <w:t>评分标准</w:t>
      </w:r>
    </w:p>
    <w:tbl>
      <w:tblPr>
        <w:tblpPr w:leftFromText="180" w:rightFromText="180" w:vertAnchor="text" w:horzAnchor="page" w:tblpXSpec="center" w:tblpY="447"/>
        <w:tblOverlap w:val="never"/>
        <w:tblW w:w="10031" w:type="dxa"/>
        <w:tblLayout w:type="fixed"/>
        <w:tblLook w:val="04A0" w:firstRow="1" w:lastRow="0" w:firstColumn="1" w:lastColumn="0" w:noHBand="0" w:noVBand="1"/>
      </w:tblPr>
      <w:tblGrid>
        <w:gridCol w:w="512"/>
        <w:gridCol w:w="1297"/>
        <w:gridCol w:w="709"/>
        <w:gridCol w:w="7513"/>
      </w:tblGrid>
      <w:tr w:rsidR="00271117" w:rsidRPr="00271117">
        <w:trPr>
          <w:trHeight w:val="507"/>
        </w:trPr>
        <w:tc>
          <w:tcPr>
            <w:tcW w:w="18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271117">
            <w:pPr>
              <w:widowControl/>
              <w:jc w:val="center"/>
              <w:rPr>
                <w:rFonts w:ascii="宋体" w:hAnsi="宋体" w:cs="宋体"/>
                <w:b/>
                <w:kern w:val="0"/>
                <w:sz w:val="24"/>
                <w:szCs w:val="24"/>
              </w:rPr>
            </w:pPr>
            <w:r w:rsidRPr="00271117">
              <w:rPr>
                <w:rFonts w:ascii="宋体" w:hAnsi="宋体" w:cs="宋体" w:hint="eastAsia"/>
                <w:b/>
                <w:kern w:val="0"/>
                <w:sz w:val="24"/>
                <w:szCs w:val="24"/>
              </w:rPr>
              <w:t>评分内容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271117">
            <w:pPr>
              <w:widowControl/>
              <w:jc w:val="center"/>
              <w:rPr>
                <w:rFonts w:ascii="宋体" w:hAnsi="宋体" w:cs="宋体"/>
                <w:b/>
                <w:kern w:val="0"/>
                <w:sz w:val="24"/>
                <w:szCs w:val="24"/>
              </w:rPr>
            </w:pPr>
            <w:r w:rsidRPr="00271117">
              <w:rPr>
                <w:rFonts w:ascii="宋体" w:hAnsi="宋体" w:cs="宋体" w:hint="eastAsia"/>
                <w:b/>
                <w:kern w:val="0"/>
                <w:sz w:val="24"/>
                <w:szCs w:val="24"/>
              </w:rPr>
              <w:t>分数</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271117">
            <w:pPr>
              <w:widowControl/>
              <w:jc w:val="center"/>
              <w:rPr>
                <w:rFonts w:ascii="宋体" w:hAnsi="宋体" w:cs="宋体"/>
                <w:b/>
                <w:kern w:val="0"/>
                <w:sz w:val="24"/>
                <w:szCs w:val="24"/>
              </w:rPr>
            </w:pPr>
            <w:r w:rsidRPr="00271117">
              <w:rPr>
                <w:rFonts w:ascii="宋体" w:hAnsi="宋体" w:cs="宋体" w:hint="eastAsia"/>
                <w:b/>
                <w:kern w:val="0"/>
                <w:sz w:val="24"/>
                <w:szCs w:val="24"/>
              </w:rPr>
              <w:t>评　分　标　准</w:t>
            </w:r>
          </w:p>
        </w:tc>
      </w:tr>
      <w:tr w:rsidR="00271117" w:rsidRPr="00271117">
        <w:trPr>
          <w:trHeight w:val="1060"/>
        </w:trPr>
        <w:tc>
          <w:tcPr>
            <w:tcW w:w="1809" w:type="dxa"/>
            <w:gridSpan w:val="2"/>
            <w:tcBorders>
              <w:top w:val="single" w:sz="4" w:space="0" w:color="auto"/>
              <w:left w:val="single" w:sz="4" w:space="0" w:color="auto"/>
              <w:right w:val="single" w:sz="4" w:space="0" w:color="auto"/>
            </w:tcBorders>
            <w:shd w:val="clear" w:color="auto" w:fill="auto"/>
            <w:vAlign w:val="center"/>
          </w:tcPr>
          <w:p w:rsidR="00096BDF" w:rsidRPr="00271117" w:rsidRDefault="00271117">
            <w:pPr>
              <w:widowControl/>
              <w:jc w:val="center"/>
              <w:rPr>
                <w:rFonts w:ascii="宋体" w:hAnsi="宋体" w:cs="宋体"/>
                <w:sz w:val="24"/>
                <w:szCs w:val="24"/>
              </w:rPr>
            </w:pPr>
            <w:r w:rsidRPr="00271117">
              <w:rPr>
                <w:rFonts w:ascii="宋体" w:hAnsi="宋体" w:cs="宋体" w:hint="eastAsia"/>
                <w:b/>
                <w:kern w:val="0"/>
                <w:sz w:val="24"/>
                <w:szCs w:val="24"/>
              </w:rPr>
              <w:t>投标报价</w:t>
            </w:r>
          </w:p>
        </w:tc>
        <w:tc>
          <w:tcPr>
            <w:tcW w:w="709" w:type="dxa"/>
            <w:tcBorders>
              <w:top w:val="single" w:sz="4" w:space="0" w:color="auto"/>
              <w:left w:val="single" w:sz="4" w:space="0" w:color="auto"/>
              <w:right w:val="single" w:sz="4" w:space="0" w:color="auto"/>
            </w:tcBorders>
            <w:shd w:val="clear" w:color="auto" w:fill="auto"/>
            <w:vAlign w:val="center"/>
          </w:tcPr>
          <w:p w:rsidR="00096BDF" w:rsidRPr="00271117" w:rsidRDefault="00271117">
            <w:pPr>
              <w:widowControl/>
              <w:jc w:val="center"/>
              <w:rPr>
                <w:rFonts w:ascii="宋体" w:hAnsi="宋体" w:cs="宋体"/>
                <w:sz w:val="24"/>
                <w:szCs w:val="24"/>
              </w:rPr>
            </w:pPr>
            <w:r w:rsidRPr="00271117">
              <w:rPr>
                <w:rFonts w:ascii="宋体" w:hAnsi="宋体" w:cs="宋体" w:hint="eastAsia"/>
                <w:b/>
                <w:kern w:val="0"/>
                <w:sz w:val="24"/>
                <w:szCs w:val="24"/>
              </w:rPr>
              <w:t>15</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271117">
            <w:pPr>
              <w:widowControl/>
              <w:rPr>
                <w:rFonts w:ascii="宋体" w:hAnsi="宋体" w:cs="宋体"/>
                <w:sz w:val="24"/>
                <w:szCs w:val="24"/>
              </w:rPr>
            </w:pPr>
            <w:r w:rsidRPr="00271117">
              <w:rPr>
                <w:rFonts w:ascii="宋体" w:hAnsi="宋体" w:cs="宋体" w:hint="eastAsia"/>
                <w:b/>
                <w:kern w:val="0"/>
                <w:sz w:val="24"/>
                <w:szCs w:val="24"/>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w:t>
            </w:r>
            <w:proofErr w:type="gramStart"/>
            <w:r w:rsidRPr="00271117">
              <w:rPr>
                <w:rFonts w:ascii="宋体" w:hAnsi="宋体" w:cs="宋体" w:hint="eastAsia"/>
                <w:b/>
                <w:kern w:val="0"/>
                <w:sz w:val="24"/>
                <w:szCs w:val="24"/>
              </w:rPr>
              <w:t>分按照</w:t>
            </w:r>
            <w:proofErr w:type="gramEnd"/>
            <w:r w:rsidRPr="00271117">
              <w:rPr>
                <w:rFonts w:ascii="宋体" w:hAnsi="宋体" w:cs="宋体" w:hint="eastAsia"/>
                <w:b/>
                <w:kern w:val="0"/>
                <w:sz w:val="24"/>
                <w:szCs w:val="24"/>
              </w:rPr>
              <w:t>下列公式计算：报价得分</w:t>
            </w:r>
            <w:r w:rsidRPr="00271117">
              <w:rPr>
                <w:rFonts w:ascii="宋体" w:hAnsi="宋体" w:cs="宋体" w:hint="eastAsia"/>
                <w:b/>
                <w:kern w:val="0"/>
                <w:sz w:val="24"/>
                <w:szCs w:val="24"/>
              </w:rPr>
              <w:t>=(</w:t>
            </w:r>
            <w:r w:rsidRPr="00271117">
              <w:rPr>
                <w:rFonts w:ascii="宋体" w:hAnsi="宋体" w:cs="宋体" w:hint="eastAsia"/>
                <w:b/>
                <w:kern w:val="0"/>
                <w:sz w:val="24"/>
                <w:szCs w:val="24"/>
              </w:rPr>
              <w:t>评标基准价／投标报价</w:t>
            </w:r>
            <w:r w:rsidRPr="00271117">
              <w:rPr>
                <w:rFonts w:ascii="宋体" w:hAnsi="宋体" w:cs="宋体" w:hint="eastAsia"/>
                <w:b/>
                <w:kern w:val="0"/>
                <w:sz w:val="24"/>
                <w:szCs w:val="24"/>
              </w:rPr>
              <w:t>)</w:t>
            </w:r>
            <w:r w:rsidRPr="00271117">
              <w:rPr>
                <w:rFonts w:ascii="宋体" w:hAnsi="宋体" w:cs="宋体" w:hint="eastAsia"/>
                <w:b/>
                <w:kern w:val="0"/>
                <w:sz w:val="24"/>
                <w:szCs w:val="24"/>
              </w:rPr>
              <w:t>×价格分。计算时保留两位小数。为保证</w:t>
            </w:r>
            <w:r w:rsidRPr="00271117">
              <w:rPr>
                <w:rFonts w:ascii="宋体" w:hAnsi="宋体" w:cs="宋体" w:hint="eastAsia"/>
                <w:b/>
                <w:kern w:val="0"/>
                <w:sz w:val="24"/>
                <w:szCs w:val="24"/>
              </w:rPr>
              <w:t>服务</w:t>
            </w:r>
            <w:r w:rsidRPr="00271117">
              <w:rPr>
                <w:rFonts w:ascii="宋体" w:hAnsi="宋体" w:cs="宋体" w:hint="eastAsia"/>
                <w:b/>
                <w:kern w:val="0"/>
                <w:sz w:val="24"/>
                <w:szCs w:val="24"/>
              </w:rPr>
              <w:t>质量，投标报价低于采购预算</w:t>
            </w:r>
            <w:r w:rsidRPr="00271117">
              <w:rPr>
                <w:rFonts w:ascii="宋体" w:hAnsi="宋体" w:cs="宋体" w:hint="eastAsia"/>
                <w:b/>
                <w:kern w:val="0"/>
                <w:sz w:val="24"/>
                <w:szCs w:val="24"/>
              </w:rPr>
              <w:t>80%</w:t>
            </w:r>
            <w:r w:rsidRPr="00271117">
              <w:rPr>
                <w:rFonts w:ascii="宋体" w:hAnsi="宋体" w:cs="宋体" w:hint="eastAsia"/>
                <w:b/>
                <w:kern w:val="0"/>
                <w:sz w:val="24"/>
                <w:szCs w:val="24"/>
              </w:rPr>
              <w:t>时，评标委员会将对其进行成本分析，评标委员会认为报价低于成本价时将否决其投标。</w:t>
            </w:r>
          </w:p>
        </w:tc>
      </w:tr>
      <w:tr w:rsidR="00271117" w:rsidRPr="00271117">
        <w:trPr>
          <w:trHeight w:val="1235"/>
        </w:trPr>
        <w:tc>
          <w:tcPr>
            <w:tcW w:w="512" w:type="dxa"/>
            <w:vMerge w:val="restart"/>
            <w:tcBorders>
              <w:top w:val="single" w:sz="4" w:space="0" w:color="auto"/>
              <w:left w:val="single" w:sz="4" w:space="0" w:color="auto"/>
              <w:right w:val="single" w:sz="4" w:space="0" w:color="auto"/>
            </w:tcBorders>
            <w:shd w:val="clear" w:color="auto" w:fill="auto"/>
            <w:vAlign w:val="center"/>
          </w:tcPr>
          <w:p w:rsidR="00096BDF" w:rsidRPr="00271117" w:rsidRDefault="00271117">
            <w:pPr>
              <w:widowControl/>
              <w:rPr>
                <w:rFonts w:ascii="宋体" w:hAnsi="宋体" w:cs="宋体"/>
                <w:kern w:val="0"/>
                <w:sz w:val="24"/>
                <w:szCs w:val="24"/>
              </w:rPr>
            </w:pPr>
            <w:r w:rsidRPr="00271117">
              <w:rPr>
                <w:rFonts w:ascii="宋体" w:hAnsi="宋体" w:cs="宋体" w:hint="eastAsia"/>
                <w:kern w:val="0"/>
                <w:sz w:val="24"/>
                <w:szCs w:val="24"/>
              </w:rPr>
              <w:t>商务部分</w:t>
            </w:r>
            <w:r w:rsidRPr="00271117">
              <w:rPr>
                <w:rFonts w:ascii="宋体" w:hAnsi="宋体" w:cs="宋体" w:hint="eastAsia"/>
                <w:kern w:val="0"/>
                <w:sz w:val="24"/>
                <w:szCs w:val="24"/>
              </w:rPr>
              <w:t>40</w:t>
            </w:r>
            <w:r w:rsidRPr="00271117">
              <w:rPr>
                <w:rFonts w:ascii="宋体" w:hAnsi="宋体" w:cs="宋体" w:hint="eastAsia"/>
                <w:kern w:val="0"/>
                <w:sz w:val="24"/>
                <w:szCs w:val="24"/>
              </w:rPr>
              <w:t>分</w:t>
            </w:r>
          </w:p>
        </w:tc>
        <w:tc>
          <w:tcPr>
            <w:tcW w:w="1297" w:type="dxa"/>
            <w:vMerge w:val="restart"/>
            <w:tcBorders>
              <w:top w:val="single" w:sz="4" w:space="0" w:color="auto"/>
              <w:left w:val="single" w:sz="4" w:space="0" w:color="auto"/>
              <w:right w:val="single" w:sz="4" w:space="0" w:color="auto"/>
            </w:tcBorders>
            <w:shd w:val="clear" w:color="auto" w:fill="auto"/>
            <w:vAlign w:val="center"/>
          </w:tcPr>
          <w:p w:rsidR="00096BDF" w:rsidRPr="00271117" w:rsidRDefault="00271117">
            <w:pPr>
              <w:jc w:val="center"/>
              <w:rPr>
                <w:rFonts w:ascii="宋体" w:hAnsi="宋体" w:cs="宋体"/>
                <w:sz w:val="24"/>
                <w:szCs w:val="24"/>
              </w:rPr>
            </w:pPr>
            <w:r w:rsidRPr="00271117">
              <w:rPr>
                <w:rFonts w:ascii="宋体" w:hAnsi="宋体" w:cs="宋体" w:hint="eastAsia"/>
                <w:sz w:val="24"/>
                <w:szCs w:val="24"/>
              </w:rPr>
              <w:t>人员服务</w:t>
            </w:r>
          </w:p>
          <w:p w:rsidR="00096BDF" w:rsidRPr="00271117" w:rsidRDefault="00096BDF">
            <w:pPr>
              <w:jc w:val="center"/>
              <w:rPr>
                <w:rFonts w:ascii="宋体" w:hAnsi="宋体" w:cs="宋体"/>
                <w:sz w:val="24"/>
                <w:szCs w:val="24"/>
              </w:rPr>
            </w:pPr>
          </w:p>
        </w:tc>
        <w:tc>
          <w:tcPr>
            <w:tcW w:w="709" w:type="dxa"/>
            <w:vMerge w:val="restart"/>
            <w:tcBorders>
              <w:top w:val="single" w:sz="4" w:space="0" w:color="auto"/>
              <w:left w:val="single" w:sz="4" w:space="0" w:color="auto"/>
              <w:right w:val="single" w:sz="4" w:space="0" w:color="auto"/>
            </w:tcBorders>
            <w:shd w:val="clear" w:color="auto" w:fill="auto"/>
            <w:vAlign w:val="center"/>
          </w:tcPr>
          <w:p w:rsidR="00096BDF" w:rsidRPr="00271117" w:rsidRDefault="00271117">
            <w:pPr>
              <w:jc w:val="center"/>
              <w:rPr>
                <w:rFonts w:ascii="宋体" w:hAnsi="宋体" w:cs="宋体"/>
                <w:sz w:val="24"/>
                <w:szCs w:val="24"/>
              </w:rPr>
            </w:pPr>
            <w:r w:rsidRPr="00271117">
              <w:rPr>
                <w:rFonts w:ascii="宋体" w:hAnsi="宋体" w:cs="宋体" w:hint="eastAsia"/>
                <w:sz w:val="24"/>
                <w:szCs w:val="24"/>
              </w:rPr>
              <w:t>26</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271117">
            <w:pPr>
              <w:rPr>
                <w:rFonts w:ascii="宋体" w:hAnsi="宋体" w:cs="宋体"/>
                <w:sz w:val="24"/>
                <w:szCs w:val="24"/>
              </w:rPr>
            </w:pPr>
            <w:r w:rsidRPr="00271117">
              <w:rPr>
                <w:rFonts w:ascii="宋体" w:hAnsi="宋体" w:cs="宋体" w:hint="eastAsia"/>
                <w:sz w:val="24"/>
                <w:szCs w:val="24"/>
              </w:rPr>
              <w:t>管理经验（</w:t>
            </w:r>
            <w:r w:rsidRPr="00271117">
              <w:rPr>
                <w:rFonts w:ascii="宋体" w:hAnsi="宋体" w:cs="宋体" w:hint="eastAsia"/>
                <w:sz w:val="24"/>
                <w:szCs w:val="24"/>
              </w:rPr>
              <w:t>6</w:t>
            </w:r>
            <w:r w:rsidRPr="00271117">
              <w:rPr>
                <w:rFonts w:ascii="宋体" w:hAnsi="宋体" w:cs="宋体" w:hint="eastAsia"/>
                <w:sz w:val="24"/>
                <w:szCs w:val="24"/>
              </w:rPr>
              <w:t>分</w:t>
            </w:r>
            <w:r w:rsidRPr="00271117">
              <w:rPr>
                <w:rFonts w:ascii="宋体" w:hAnsi="宋体" w:cs="宋体" w:hint="eastAsia"/>
                <w:sz w:val="24"/>
                <w:szCs w:val="24"/>
              </w:rPr>
              <w:t>）：</w:t>
            </w:r>
            <w:r w:rsidRPr="00271117">
              <w:rPr>
                <w:rFonts w:ascii="宋体" w:hAnsi="宋体" w:cs="宋体" w:hint="eastAsia"/>
                <w:sz w:val="24"/>
                <w:szCs w:val="24"/>
              </w:rPr>
              <w:t>投标人派驻本项目管理人员有过</w:t>
            </w:r>
            <w:proofErr w:type="gramStart"/>
            <w:r w:rsidRPr="00271117">
              <w:rPr>
                <w:rFonts w:ascii="宋体" w:hAnsi="宋体" w:cs="宋体" w:hint="eastAsia"/>
                <w:sz w:val="24"/>
                <w:szCs w:val="24"/>
              </w:rPr>
              <w:t>类似</w:t>
            </w:r>
            <w:r w:rsidRPr="00271117">
              <w:rPr>
                <w:rFonts w:ascii="宋体" w:hAnsi="宋体" w:cs="宋体" w:hint="eastAsia"/>
                <w:sz w:val="24"/>
                <w:szCs w:val="24"/>
              </w:rPr>
              <w:t>管理</w:t>
            </w:r>
            <w:proofErr w:type="gramEnd"/>
            <w:r w:rsidRPr="00271117">
              <w:rPr>
                <w:rFonts w:ascii="宋体" w:hAnsi="宋体" w:cs="宋体" w:hint="eastAsia"/>
                <w:sz w:val="24"/>
                <w:szCs w:val="24"/>
              </w:rPr>
              <w:t>经验，一个</w:t>
            </w:r>
            <w:proofErr w:type="gramStart"/>
            <w:r w:rsidRPr="00271117">
              <w:rPr>
                <w:rFonts w:ascii="宋体" w:hAnsi="宋体" w:cs="宋体" w:hint="eastAsia"/>
                <w:sz w:val="24"/>
                <w:szCs w:val="24"/>
              </w:rPr>
              <w:t>类似管理</w:t>
            </w:r>
            <w:proofErr w:type="gramEnd"/>
            <w:r w:rsidRPr="00271117">
              <w:rPr>
                <w:rFonts w:ascii="宋体" w:hAnsi="宋体" w:cs="宋体" w:hint="eastAsia"/>
                <w:sz w:val="24"/>
                <w:szCs w:val="24"/>
              </w:rPr>
              <w:t>经验得</w:t>
            </w:r>
            <w:r w:rsidRPr="00271117">
              <w:rPr>
                <w:rFonts w:ascii="宋体" w:hAnsi="宋体" w:cs="宋体" w:hint="eastAsia"/>
                <w:sz w:val="24"/>
                <w:szCs w:val="24"/>
              </w:rPr>
              <w:t>2</w:t>
            </w:r>
            <w:r w:rsidRPr="00271117">
              <w:rPr>
                <w:rFonts w:ascii="宋体" w:hAnsi="宋体" w:cs="宋体" w:hint="eastAsia"/>
                <w:sz w:val="24"/>
                <w:szCs w:val="24"/>
              </w:rPr>
              <w:t>分，最高得</w:t>
            </w:r>
            <w:r w:rsidRPr="00271117">
              <w:rPr>
                <w:rFonts w:ascii="宋体" w:hAnsi="宋体" w:cs="宋体" w:hint="eastAsia"/>
                <w:sz w:val="24"/>
                <w:szCs w:val="24"/>
              </w:rPr>
              <w:t>6</w:t>
            </w:r>
            <w:r w:rsidRPr="00271117">
              <w:rPr>
                <w:rFonts w:ascii="宋体" w:hAnsi="宋体" w:cs="宋体" w:hint="eastAsia"/>
                <w:sz w:val="24"/>
                <w:szCs w:val="24"/>
              </w:rPr>
              <w:t>分。</w:t>
            </w:r>
            <w:r w:rsidRPr="00271117">
              <w:rPr>
                <w:rFonts w:ascii="宋体" w:hAnsi="宋体" w:cs="宋体" w:hint="eastAsia"/>
                <w:sz w:val="24"/>
                <w:szCs w:val="24"/>
              </w:rPr>
              <w:t>需提供有效证明材料，</w:t>
            </w:r>
            <w:proofErr w:type="gramStart"/>
            <w:r w:rsidRPr="00271117">
              <w:rPr>
                <w:rFonts w:ascii="宋体" w:hAnsi="宋体" w:cs="宋体" w:hint="eastAsia"/>
                <w:sz w:val="24"/>
                <w:szCs w:val="24"/>
              </w:rPr>
              <w:t>且证明</w:t>
            </w:r>
            <w:proofErr w:type="gramEnd"/>
            <w:r w:rsidRPr="00271117">
              <w:rPr>
                <w:rFonts w:ascii="宋体" w:hAnsi="宋体" w:cs="宋体" w:hint="eastAsia"/>
                <w:sz w:val="24"/>
                <w:szCs w:val="24"/>
              </w:rPr>
              <w:t>材料须提供真彩扫描打印件。</w:t>
            </w:r>
          </w:p>
        </w:tc>
      </w:tr>
      <w:tr w:rsidR="00271117" w:rsidRPr="00271117">
        <w:trPr>
          <w:trHeight w:val="875"/>
        </w:trPr>
        <w:tc>
          <w:tcPr>
            <w:tcW w:w="512" w:type="dxa"/>
            <w:vMerge/>
            <w:tcBorders>
              <w:left w:val="single" w:sz="4" w:space="0" w:color="auto"/>
              <w:right w:val="single" w:sz="4" w:space="0" w:color="auto"/>
            </w:tcBorders>
            <w:shd w:val="clear" w:color="auto" w:fill="auto"/>
            <w:vAlign w:val="center"/>
          </w:tcPr>
          <w:p w:rsidR="00096BDF" w:rsidRPr="00271117" w:rsidRDefault="00096BDF">
            <w:pPr>
              <w:rPr>
                <w:rFonts w:ascii="Times New Roman" w:hAnsi="Times New Roman" w:cs="Times New Roman"/>
                <w:sz w:val="24"/>
                <w:szCs w:val="24"/>
              </w:rPr>
            </w:pPr>
          </w:p>
        </w:tc>
        <w:tc>
          <w:tcPr>
            <w:tcW w:w="1297" w:type="dxa"/>
            <w:vMerge/>
            <w:tcBorders>
              <w:left w:val="single" w:sz="4" w:space="0" w:color="auto"/>
              <w:right w:val="single" w:sz="4" w:space="0" w:color="auto"/>
            </w:tcBorders>
            <w:shd w:val="clear" w:color="auto" w:fill="auto"/>
            <w:vAlign w:val="center"/>
          </w:tcPr>
          <w:p w:rsidR="00096BDF" w:rsidRPr="00271117" w:rsidRDefault="00096BDF">
            <w:pPr>
              <w:jc w:val="center"/>
              <w:rPr>
                <w:rFonts w:ascii="宋体" w:hAnsi="宋体" w:cs="宋体"/>
                <w:sz w:val="24"/>
                <w:szCs w:val="24"/>
              </w:rPr>
            </w:pPr>
          </w:p>
        </w:tc>
        <w:tc>
          <w:tcPr>
            <w:tcW w:w="709" w:type="dxa"/>
            <w:vMerge/>
            <w:tcBorders>
              <w:left w:val="single" w:sz="4" w:space="0" w:color="auto"/>
              <w:right w:val="single" w:sz="4" w:space="0" w:color="auto"/>
            </w:tcBorders>
            <w:shd w:val="clear" w:color="auto" w:fill="auto"/>
            <w:vAlign w:val="center"/>
          </w:tcPr>
          <w:p w:rsidR="00096BDF" w:rsidRPr="00271117" w:rsidRDefault="00096BDF">
            <w:pPr>
              <w:rPr>
                <w:rFonts w:ascii="宋体" w:hAnsi="宋体" w:cs="宋体"/>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271117">
            <w:pPr>
              <w:rPr>
                <w:rFonts w:cs="Calibri"/>
                <w:sz w:val="24"/>
                <w:szCs w:val="24"/>
              </w:rPr>
            </w:pPr>
            <w:r w:rsidRPr="00271117">
              <w:rPr>
                <w:rFonts w:cs="Calibri" w:hint="eastAsia"/>
                <w:sz w:val="24"/>
                <w:szCs w:val="24"/>
              </w:rPr>
              <w:t>拟派本项目的项目负责人</w:t>
            </w:r>
            <w:r w:rsidRPr="00271117">
              <w:rPr>
                <w:rFonts w:cs="Calibri" w:hint="eastAsia"/>
                <w:sz w:val="24"/>
                <w:szCs w:val="24"/>
              </w:rPr>
              <w:t>(</w:t>
            </w:r>
            <w:r w:rsidRPr="00271117">
              <w:rPr>
                <w:rFonts w:cs="Calibri" w:hint="eastAsia"/>
                <w:sz w:val="24"/>
                <w:szCs w:val="24"/>
              </w:rPr>
              <w:t>经理</w:t>
            </w:r>
            <w:r w:rsidRPr="00271117">
              <w:rPr>
                <w:rFonts w:cs="Calibri" w:hint="eastAsia"/>
                <w:sz w:val="24"/>
                <w:szCs w:val="24"/>
              </w:rPr>
              <w:t>)</w:t>
            </w:r>
            <w:r w:rsidRPr="00271117">
              <w:rPr>
                <w:rFonts w:cs="Calibri" w:hint="eastAsia"/>
                <w:sz w:val="24"/>
                <w:szCs w:val="24"/>
              </w:rPr>
              <w:t>：（</w:t>
            </w:r>
            <w:r w:rsidRPr="00271117">
              <w:rPr>
                <w:rFonts w:cs="Calibri" w:hint="eastAsia"/>
                <w:sz w:val="24"/>
                <w:szCs w:val="24"/>
              </w:rPr>
              <w:t>5</w:t>
            </w:r>
            <w:r w:rsidRPr="00271117">
              <w:rPr>
                <w:rFonts w:cs="Calibri" w:hint="eastAsia"/>
                <w:sz w:val="24"/>
                <w:szCs w:val="24"/>
              </w:rPr>
              <w:t>分）</w:t>
            </w:r>
          </w:p>
          <w:p w:rsidR="00096BDF" w:rsidRPr="00271117" w:rsidRDefault="00271117">
            <w:pPr>
              <w:rPr>
                <w:rFonts w:cs="Calibri"/>
                <w:sz w:val="24"/>
                <w:szCs w:val="24"/>
              </w:rPr>
            </w:pPr>
            <w:r w:rsidRPr="00271117">
              <w:rPr>
                <w:rFonts w:cs="Calibri" w:hint="eastAsia"/>
                <w:sz w:val="24"/>
                <w:szCs w:val="24"/>
              </w:rPr>
              <w:t>(1)</w:t>
            </w:r>
            <w:r w:rsidRPr="00271117">
              <w:rPr>
                <w:rFonts w:cs="Calibri" w:hint="eastAsia"/>
                <w:sz w:val="24"/>
                <w:szCs w:val="24"/>
              </w:rPr>
              <w:t>具有大专以上学历得</w:t>
            </w:r>
            <w:r w:rsidRPr="00271117">
              <w:rPr>
                <w:rFonts w:cs="Calibri" w:hint="eastAsia"/>
                <w:sz w:val="24"/>
                <w:szCs w:val="24"/>
              </w:rPr>
              <w:t>1</w:t>
            </w:r>
            <w:r w:rsidRPr="00271117">
              <w:rPr>
                <w:rFonts w:cs="Calibri" w:hint="eastAsia"/>
                <w:sz w:val="24"/>
                <w:szCs w:val="24"/>
              </w:rPr>
              <w:t>分：</w:t>
            </w:r>
            <w:r w:rsidRPr="00271117">
              <w:rPr>
                <w:rFonts w:cs="Calibri" w:hint="eastAsia"/>
                <w:sz w:val="24"/>
                <w:szCs w:val="24"/>
              </w:rPr>
              <w:t>(2)</w:t>
            </w:r>
            <w:r w:rsidRPr="00271117">
              <w:rPr>
                <w:rFonts w:cs="Calibri" w:hint="eastAsia"/>
                <w:sz w:val="24"/>
                <w:szCs w:val="24"/>
              </w:rPr>
              <w:t>具有物业经理上岗证得</w:t>
            </w:r>
            <w:r w:rsidRPr="00271117">
              <w:rPr>
                <w:rFonts w:cs="Calibri" w:hint="eastAsia"/>
                <w:sz w:val="24"/>
                <w:szCs w:val="24"/>
              </w:rPr>
              <w:t>2</w:t>
            </w:r>
            <w:r w:rsidRPr="00271117">
              <w:rPr>
                <w:rFonts w:cs="Calibri" w:hint="eastAsia"/>
                <w:sz w:val="24"/>
                <w:szCs w:val="24"/>
              </w:rPr>
              <w:t>分</w:t>
            </w:r>
            <w:r w:rsidRPr="00271117">
              <w:rPr>
                <w:rFonts w:cs="Calibri" w:hint="eastAsia"/>
                <w:sz w:val="24"/>
                <w:szCs w:val="24"/>
              </w:rPr>
              <w:t>(</w:t>
            </w:r>
            <w:r w:rsidRPr="00271117">
              <w:rPr>
                <w:rFonts w:cs="Calibri" w:hint="eastAsia"/>
                <w:sz w:val="24"/>
                <w:szCs w:val="24"/>
              </w:rPr>
              <w:t>提供物</w:t>
            </w:r>
          </w:p>
          <w:p w:rsidR="00096BDF" w:rsidRPr="00271117" w:rsidRDefault="00271117">
            <w:pPr>
              <w:rPr>
                <w:rFonts w:cs="Calibri"/>
                <w:sz w:val="24"/>
                <w:szCs w:val="24"/>
              </w:rPr>
            </w:pPr>
            <w:r w:rsidRPr="00271117">
              <w:rPr>
                <w:rFonts w:cs="Calibri" w:hint="eastAsia"/>
                <w:sz w:val="24"/>
                <w:szCs w:val="24"/>
              </w:rPr>
              <w:t>业管理项目经理岗位证书</w:t>
            </w:r>
            <w:r w:rsidRPr="00271117">
              <w:rPr>
                <w:rFonts w:cs="Calibri" w:hint="eastAsia"/>
                <w:sz w:val="24"/>
                <w:szCs w:val="24"/>
              </w:rPr>
              <w:t>)</w:t>
            </w:r>
            <w:r w:rsidRPr="00271117">
              <w:rPr>
                <w:rFonts w:cs="Calibri" w:hint="eastAsia"/>
                <w:sz w:val="24"/>
                <w:szCs w:val="24"/>
              </w:rPr>
              <w:t>：</w:t>
            </w:r>
            <w:r w:rsidRPr="00271117">
              <w:rPr>
                <w:rFonts w:cs="Calibri" w:hint="eastAsia"/>
                <w:sz w:val="24"/>
                <w:szCs w:val="24"/>
              </w:rPr>
              <w:t>(3)</w:t>
            </w:r>
            <w:r w:rsidRPr="00271117">
              <w:rPr>
                <w:rFonts w:cs="Calibri" w:hint="eastAsia"/>
                <w:sz w:val="24"/>
                <w:szCs w:val="24"/>
              </w:rPr>
              <w:t>具有三年以上物业项目管理经验得</w:t>
            </w:r>
            <w:r w:rsidRPr="00271117">
              <w:rPr>
                <w:rFonts w:cs="Calibri" w:hint="eastAsia"/>
                <w:sz w:val="24"/>
                <w:szCs w:val="24"/>
              </w:rPr>
              <w:t>1</w:t>
            </w:r>
            <w:r w:rsidRPr="00271117">
              <w:rPr>
                <w:rFonts w:cs="Calibri" w:hint="eastAsia"/>
                <w:sz w:val="24"/>
                <w:szCs w:val="24"/>
              </w:rPr>
              <w:t>分：</w:t>
            </w:r>
            <w:r w:rsidRPr="00271117">
              <w:rPr>
                <w:rFonts w:cs="Calibri" w:hint="eastAsia"/>
                <w:sz w:val="24"/>
                <w:szCs w:val="24"/>
              </w:rPr>
              <w:t>(4)</w:t>
            </w:r>
            <w:r w:rsidRPr="00271117">
              <w:rPr>
                <w:rFonts w:cs="Calibri" w:hint="eastAsia"/>
                <w:sz w:val="24"/>
                <w:szCs w:val="24"/>
              </w:rPr>
              <w:t>具有国家注册物业管理</w:t>
            </w:r>
            <w:proofErr w:type="gramStart"/>
            <w:r w:rsidRPr="00271117">
              <w:rPr>
                <w:rFonts w:cs="Calibri" w:hint="eastAsia"/>
                <w:sz w:val="24"/>
                <w:szCs w:val="24"/>
              </w:rPr>
              <w:t>师职称且必须</w:t>
            </w:r>
            <w:proofErr w:type="gramEnd"/>
            <w:r w:rsidRPr="00271117">
              <w:rPr>
                <w:rFonts w:cs="Calibri" w:hint="eastAsia"/>
                <w:sz w:val="24"/>
                <w:szCs w:val="24"/>
              </w:rPr>
              <w:t>在投标人单位注册的得</w:t>
            </w:r>
            <w:r w:rsidRPr="00271117">
              <w:rPr>
                <w:rFonts w:cs="Calibri"/>
                <w:sz w:val="24"/>
                <w:szCs w:val="24"/>
              </w:rPr>
              <w:t>1</w:t>
            </w:r>
            <w:r w:rsidRPr="00271117">
              <w:rPr>
                <w:rFonts w:cs="Calibri" w:hint="eastAsia"/>
                <w:sz w:val="24"/>
                <w:szCs w:val="24"/>
              </w:rPr>
              <w:t>分</w:t>
            </w:r>
            <w:r w:rsidRPr="00271117">
              <w:rPr>
                <w:rFonts w:cs="Calibri" w:hint="eastAsia"/>
                <w:sz w:val="24"/>
                <w:szCs w:val="24"/>
              </w:rPr>
              <w:t>(</w:t>
            </w:r>
            <w:r w:rsidRPr="00271117">
              <w:rPr>
                <w:rFonts w:cs="Calibri" w:hint="eastAsia"/>
                <w:sz w:val="24"/>
                <w:szCs w:val="24"/>
              </w:rPr>
              <w:t>提供物业管理项目经理岗位证书</w:t>
            </w:r>
            <w:r w:rsidRPr="00271117">
              <w:rPr>
                <w:rFonts w:cs="Calibri"/>
                <w:sz w:val="24"/>
                <w:szCs w:val="24"/>
              </w:rPr>
              <w:t>,</w:t>
            </w:r>
            <w:r w:rsidRPr="00271117">
              <w:rPr>
                <w:rFonts w:cs="Calibri" w:hint="eastAsia"/>
                <w:sz w:val="24"/>
                <w:szCs w:val="24"/>
              </w:rPr>
              <w:t>不在投标单位注册的不得分</w:t>
            </w:r>
            <w:r w:rsidRPr="00271117">
              <w:rPr>
                <w:rFonts w:cs="Calibri" w:hint="eastAsia"/>
                <w:sz w:val="24"/>
                <w:szCs w:val="24"/>
              </w:rPr>
              <w:t>)</w:t>
            </w:r>
            <w:r w:rsidRPr="00271117">
              <w:rPr>
                <w:rFonts w:cs="Calibri" w:hint="eastAsia"/>
                <w:sz w:val="24"/>
                <w:szCs w:val="24"/>
              </w:rPr>
              <w:t>。</w:t>
            </w:r>
          </w:p>
          <w:p w:rsidR="00096BDF" w:rsidRPr="00271117" w:rsidRDefault="00271117">
            <w:pPr>
              <w:rPr>
                <w:rFonts w:cs="Calibri"/>
                <w:sz w:val="24"/>
                <w:szCs w:val="24"/>
              </w:rPr>
            </w:pPr>
            <w:r w:rsidRPr="00271117">
              <w:rPr>
                <w:rFonts w:ascii="宋体" w:hAnsi="宋体" w:cs="宋体" w:hint="eastAsia"/>
                <w:sz w:val="24"/>
                <w:szCs w:val="24"/>
              </w:rPr>
              <w:t>需提供有效证明材料，</w:t>
            </w:r>
            <w:proofErr w:type="gramStart"/>
            <w:r w:rsidRPr="00271117">
              <w:rPr>
                <w:rFonts w:ascii="宋体" w:hAnsi="宋体" w:cs="宋体" w:hint="eastAsia"/>
                <w:sz w:val="24"/>
                <w:szCs w:val="24"/>
              </w:rPr>
              <w:t>且证明</w:t>
            </w:r>
            <w:proofErr w:type="gramEnd"/>
            <w:r w:rsidRPr="00271117">
              <w:rPr>
                <w:rFonts w:ascii="宋体" w:hAnsi="宋体" w:cs="宋体" w:hint="eastAsia"/>
                <w:sz w:val="24"/>
                <w:szCs w:val="24"/>
              </w:rPr>
              <w:t>材料须提供真彩扫描打印件。</w:t>
            </w:r>
          </w:p>
        </w:tc>
      </w:tr>
      <w:tr w:rsidR="00271117" w:rsidRPr="00271117">
        <w:trPr>
          <w:trHeight w:val="875"/>
        </w:trPr>
        <w:tc>
          <w:tcPr>
            <w:tcW w:w="512" w:type="dxa"/>
            <w:vMerge/>
            <w:tcBorders>
              <w:left w:val="single" w:sz="4" w:space="0" w:color="auto"/>
              <w:right w:val="single" w:sz="4" w:space="0" w:color="auto"/>
            </w:tcBorders>
            <w:shd w:val="clear" w:color="auto" w:fill="auto"/>
            <w:vAlign w:val="center"/>
          </w:tcPr>
          <w:p w:rsidR="00096BDF" w:rsidRPr="00271117" w:rsidRDefault="00096BDF"/>
        </w:tc>
        <w:tc>
          <w:tcPr>
            <w:tcW w:w="1297" w:type="dxa"/>
            <w:vMerge/>
            <w:tcBorders>
              <w:left w:val="single" w:sz="4" w:space="0" w:color="auto"/>
              <w:right w:val="single" w:sz="4" w:space="0" w:color="auto"/>
            </w:tcBorders>
            <w:shd w:val="clear" w:color="auto" w:fill="auto"/>
            <w:vAlign w:val="center"/>
          </w:tcPr>
          <w:p w:rsidR="00096BDF" w:rsidRPr="00271117" w:rsidRDefault="00096BDF"/>
        </w:tc>
        <w:tc>
          <w:tcPr>
            <w:tcW w:w="709" w:type="dxa"/>
            <w:vMerge/>
            <w:tcBorders>
              <w:left w:val="single" w:sz="4" w:space="0" w:color="auto"/>
              <w:right w:val="single" w:sz="4" w:space="0" w:color="auto"/>
            </w:tcBorders>
            <w:shd w:val="clear" w:color="auto" w:fill="auto"/>
            <w:vAlign w:val="center"/>
          </w:tcPr>
          <w:p w:rsidR="00096BDF" w:rsidRPr="00271117" w:rsidRDefault="00096BDF"/>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271117">
            <w:pPr>
              <w:rPr>
                <w:rFonts w:cs="Calibri"/>
                <w:sz w:val="24"/>
                <w:szCs w:val="24"/>
              </w:rPr>
            </w:pPr>
            <w:r w:rsidRPr="00271117">
              <w:rPr>
                <w:rFonts w:cs="Calibri" w:hint="eastAsia"/>
                <w:sz w:val="24"/>
                <w:szCs w:val="24"/>
              </w:rPr>
              <w:t>建筑、安装、</w:t>
            </w:r>
            <w:r w:rsidRPr="00271117">
              <w:rPr>
                <w:rFonts w:cs="Calibri" w:hint="eastAsia"/>
                <w:sz w:val="24"/>
                <w:szCs w:val="24"/>
              </w:rPr>
              <w:t>园林绿化</w:t>
            </w:r>
            <w:r w:rsidRPr="00271117">
              <w:rPr>
                <w:rFonts w:cs="Calibri" w:hint="eastAsia"/>
                <w:sz w:val="24"/>
                <w:szCs w:val="24"/>
              </w:rPr>
              <w:t>等每个专业工程负责人在满足资格条件的前提下，</w:t>
            </w:r>
            <w:r w:rsidRPr="00271117">
              <w:rPr>
                <w:rFonts w:cs="Calibri" w:hint="eastAsia"/>
                <w:sz w:val="24"/>
                <w:szCs w:val="24"/>
              </w:rPr>
              <w:t>每</w:t>
            </w:r>
            <w:r w:rsidRPr="00271117">
              <w:rPr>
                <w:rFonts w:cs="Calibri" w:hint="eastAsia"/>
                <w:sz w:val="24"/>
                <w:szCs w:val="24"/>
              </w:rPr>
              <w:t>多提供一个得</w:t>
            </w:r>
            <w:r w:rsidRPr="00271117">
              <w:rPr>
                <w:rFonts w:cs="Calibri" w:hint="eastAsia"/>
                <w:sz w:val="24"/>
                <w:szCs w:val="24"/>
              </w:rPr>
              <w:t>2</w:t>
            </w:r>
            <w:r w:rsidRPr="00271117">
              <w:rPr>
                <w:rFonts w:cs="Calibri" w:hint="eastAsia"/>
                <w:sz w:val="24"/>
                <w:szCs w:val="24"/>
              </w:rPr>
              <w:t>分，满分</w:t>
            </w:r>
            <w:r w:rsidRPr="00271117">
              <w:rPr>
                <w:rFonts w:cs="Calibri" w:hint="eastAsia"/>
                <w:sz w:val="24"/>
                <w:szCs w:val="24"/>
              </w:rPr>
              <w:t>6</w:t>
            </w:r>
            <w:r w:rsidRPr="00271117">
              <w:rPr>
                <w:rFonts w:cs="Calibri" w:hint="eastAsia"/>
                <w:sz w:val="24"/>
                <w:szCs w:val="24"/>
              </w:rPr>
              <w:t>分；</w:t>
            </w:r>
          </w:p>
          <w:p w:rsidR="00096BDF" w:rsidRPr="00271117" w:rsidRDefault="00271117">
            <w:pPr>
              <w:rPr>
                <w:rFonts w:ascii="宋体" w:hAnsi="宋体" w:cs="宋体"/>
                <w:sz w:val="24"/>
                <w:szCs w:val="24"/>
              </w:rPr>
            </w:pPr>
            <w:r w:rsidRPr="00271117">
              <w:rPr>
                <w:rFonts w:ascii="宋体" w:hAnsi="宋体" w:cs="宋体" w:hint="eastAsia"/>
                <w:sz w:val="24"/>
                <w:szCs w:val="24"/>
              </w:rPr>
              <w:t>需提供有效证明材料，</w:t>
            </w:r>
            <w:proofErr w:type="gramStart"/>
            <w:r w:rsidRPr="00271117">
              <w:rPr>
                <w:rFonts w:ascii="宋体" w:hAnsi="宋体" w:cs="宋体" w:hint="eastAsia"/>
                <w:sz w:val="24"/>
                <w:szCs w:val="24"/>
              </w:rPr>
              <w:t>且证明</w:t>
            </w:r>
            <w:proofErr w:type="gramEnd"/>
            <w:r w:rsidRPr="00271117">
              <w:rPr>
                <w:rFonts w:ascii="宋体" w:hAnsi="宋体" w:cs="宋体" w:hint="eastAsia"/>
                <w:sz w:val="24"/>
                <w:szCs w:val="24"/>
              </w:rPr>
              <w:t>材料须提供真彩扫描打印件。</w:t>
            </w:r>
          </w:p>
        </w:tc>
      </w:tr>
      <w:tr w:rsidR="00271117" w:rsidRPr="00271117">
        <w:trPr>
          <w:trHeight w:val="875"/>
        </w:trPr>
        <w:tc>
          <w:tcPr>
            <w:tcW w:w="512" w:type="dxa"/>
            <w:vMerge/>
            <w:tcBorders>
              <w:left w:val="single" w:sz="4" w:space="0" w:color="auto"/>
              <w:right w:val="single" w:sz="4" w:space="0" w:color="auto"/>
            </w:tcBorders>
            <w:shd w:val="clear" w:color="auto" w:fill="auto"/>
            <w:vAlign w:val="center"/>
          </w:tcPr>
          <w:p w:rsidR="00096BDF" w:rsidRPr="00271117" w:rsidRDefault="00096BDF">
            <w:pPr>
              <w:rPr>
                <w:rFonts w:ascii="宋体" w:hAnsi="宋体" w:cs="宋体"/>
                <w:sz w:val="24"/>
                <w:szCs w:val="24"/>
              </w:rPr>
            </w:pPr>
          </w:p>
        </w:tc>
        <w:tc>
          <w:tcPr>
            <w:tcW w:w="1297" w:type="dxa"/>
            <w:vMerge/>
            <w:tcBorders>
              <w:left w:val="single" w:sz="4" w:space="0" w:color="auto"/>
              <w:right w:val="single" w:sz="4" w:space="0" w:color="auto"/>
            </w:tcBorders>
            <w:shd w:val="clear" w:color="auto" w:fill="auto"/>
            <w:vAlign w:val="center"/>
          </w:tcPr>
          <w:p w:rsidR="00096BDF" w:rsidRPr="00271117" w:rsidRDefault="00096BDF">
            <w:pPr>
              <w:rPr>
                <w:rFonts w:ascii="宋体" w:hAnsi="宋体" w:cs="宋体"/>
                <w:sz w:val="24"/>
                <w:szCs w:val="24"/>
              </w:rPr>
            </w:pPr>
          </w:p>
        </w:tc>
        <w:tc>
          <w:tcPr>
            <w:tcW w:w="709" w:type="dxa"/>
            <w:vMerge/>
            <w:tcBorders>
              <w:left w:val="single" w:sz="4" w:space="0" w:color="auto"/>
              <w:right w:val="single" w:sz="4" w:space="0" w:color="auto"/>
            </w:tcBorders>
            <w:shd w:val="clear" w:color="auto" w:fill="auto"/>
            <w:vAlign w:val="center"/>
          </w:tcPr>
          <w:p w:rsidR="00096BDF" w:rsidRPr="00271117" w:rsidRDefault="00096BDF">
            <w:pPr>
              <w:rPr>
                <w:rFonts w:ascii="宋体" w:hAnsi="宋体" w:cs="宋体"/>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271117">
            <w:pPr>
              <w:rPr>
                <w:rFonts w:cs="Calibri"/>
                <w:sz w:val="24"/>
                <w:szCs w:val="24"/>
              </w:rPr>
            </w:pPr>
            <w:r w:rsidRPr="00271117">
              <w:rPr>
                <w:rFonts w:cs="Calibri" w:hint="eastAsia"/>
                <w:sz w:val="24"/>
                <w:szCs w:val="24"/>
              </w:rPr>
              <w:t>消防设施员</w:t>
            </w:r>
            <w:r w:rsidRPr="00271117">
              <w:rPr>
                <w:rFonts w:cs="Calibri" w:hint="eastAsia"/>
                <w:sz w:val="24"/>
                <w:szCs w:val="24"/>
              </w:rPr>
              <w:t>在满足资格条件的前提下，</w:t>
            </w:r>
            <w:r w:rsidRPr="00271117">
              <w:rPr>
                <w:rFonts w:cs="Calibri" w:hint="eastAsia"/>
                <w:sz w:val="24"/>
                <w:szCs w:val="24"/>
              </w:rPr>
              <w:t>每</w:t>
            </w:r>
            <w:r w:rsidRPr="00271117">
              <w:rPr>
                <w:rFonts w:cs="Calibri" w:hint="eastAsia"/>
                <w:sz w:val="24"/>
                <w:szCs w:val="24"/>
              </w:rPr>
              <w:t>多提供一个得</w:t>
            </w:r>
            <w:r w:rsidRPr="00271117">
              <w:rPr>
                <w:rFonts w:cs="Calibri" w:hint="eastAsia"/>
                <w:sz w:val="24"/>
                <w:szCs w:val="24"/>
              </w:rPr>
              <w:t>2</w:t>
            </w:r>
            <w:r w:rsidRPr="00271117">
              <w:rPr>
                <w:rFonts w:cs="Calibri" w:hint="eastAsia"/>
                <w:sz w:val="24"/>
                <w:szCs w:val="24"/>
              </w:rPr>
              <w:t>分，满分</w:t>
            </w:r>
            <w:r w:rsidRPr="00271117">
              <w:rPr>
                <w:rFonts w:cs="Calibri" w:hint="eastAsia"/>
                <w:sz w:val="24"/>
                <w:szCs w:val="24"/>
              </w:rPr>
              <w:t>2</w:t>
            </w:r>
            <w:r w:rsidRPr="00271117">
              <w:rPr>
                <w:rFonts w:cs="Calibri" w:hint="eastAsia"/>
                <w:sz w:val="24"/>
                <w:szCs w:val="24"/>
              </w:rPr>
              <w:t>分；</w:t>
            </w:r>
          </w:p>
          <w:p w:rsidR="00096BDF" w:rsidRPr="00271117" w:rsidRDefault="00271117">
            <w:pPr>
              <w:rPr>
                <w:rFonts w:ascii="宋体" w:hAnsi="宋体" w:cs="宋体"/>
                <w:sz w:val="24"/>
                <w:szCs w:val="24"/>
              </w:rPr>
            </w:pPr>
            <w:r w:rsidRPr="00271117">
              <w:rPr>
                <w:rFonts w:ascii="宋体" w:hAnsi="宋体" w:cs="宋体" w:hint="eastAsia"/>
                <w:sz w:val="24"/>
                <w:szCs w:val="24"/>
              </w:rPr>
              <w:t>需提供有效证明材料，</w:t>
            </w:r>
            <w:proofErr w:type="gramStart"/>
            <w:r w:rsidRPr="00271117">
              <w:rPr>
                <w:rFonts w:ascii="宋体" w:hAnsi="宋体" w:cs="宋体" w:hint="eastAsia"/>
                <w:sz w:val="24"/>
                <w:szCs w:val="24"/>
              </w:rPr>
              <w:t>且证明</w:t>
            </w:r>
            <w:proofErr w:type="gramEnd"/>
            <w:r w:rsidRPr="00271117">
              <w:rPr>
                <w:rFonts w:ascii="宋体" w:hAnsi="宋体" w:cs="宋体" w:hint="eastAsia"/>
                <w:sz w:val="24"/>
                <w:szCs w:val="24"/>
              </w:rPr>
              <w:t>材料须提供真彩扫描打印件。</w:t>
            </w:r>
          </w:p>
        </w:tc>
      </w:tr>
      <w:tr w:rsidR="00271117" w:rsidRPr="00271117">
        <w:trPr>
          <w:trHeight w:val="875"/>
        </w:trPr>
        <w:tc>
          <w:tcPr>
            <w:tcW w:w="512" w:type="dxa"/>
            <w:vMerge/>
            <w:tcBorders>
              <w:left w:val="single" w:sz="4" w:space="0" w:color="auto"/>
              <w:right w:val="single" w:sz="4" w:space="0" w:color="auto"/>
            </w:tcBorders>
            <w:shd w:val="clear" w:color="auto" w:fill="auto"/>
            <w:vAlign w:val="center"/>
          </w:tcPr>
          <w:p w:rsidR="00096BDF" w:rsidRPr="00271117" w:rsidRDefault="00096BDF">
            <w:pPr>
              <w:rPr>
                <w:rFonts w:ascii="宋体" w:hAnsi="宋体" w:cs="宋体"/>
                <w:sz w:val="24"/>
                <w:szCs w:val="24"/>
              </w:rPr>
            </w:pPr>
          </w:p>
        </w:tc>
        <w:tc>
          <w:tcPr>
            <w:tcW w:w="1297" w:type="dxa"/>
            <w:vMerge/>
            <w:tcBorders>
              <w:left w:val="single" w:sz="4" w:space="0" w:color="auto"/>
              <w:right w:val="single" w:sz="4" w:space="0" w:color="auto"/>
            </w:tcBorders>
            <w:shd w:val="clear" w:color="auto" w:fill="auto"/>
            <w:vAlign w:val="center"/>
          </w:tcPr>
          <w:p w:rsidR="00096BDF" w:rsidRPr="00271117" w:rsidRDefault="00096BDF">
            <w:pPr>
              <w:rPr>
                <w:rFonts w:ascii="宋体" w:hAnsi="宋体" w:cs="宋体"/>
                <w:sz w:val="24"/>
                <w:szCs w:val="24"/>
              </w:rPr>
            </w:pPr>
          </w:p>
        </w:tc>
        <w:tc>
          <w:tcPr>
            <w:tcW w:w="709" w:type="dxa"/>
            <w:vMerge/>
            <w:tcBorders>
              <w:left w:val="single" w:sz="4" w:space="0" w:color="auto"/>
              <w:right w:val="single" w:sz="4" w:space="0" w:color="auto"/>
            </w:tcBorders>
            <w:shd w:val="clear" w:color="auto" w:fill="auto"/>
            <w:vAlign w:val="center"/>
          </w:tcPr>
          <w:p w:rsidR="00096BDF" w:rsidRPr="00271117" w:rsidRDefault="00096BDF">
            <w:pPr>
              <w:rPr>
                <w:rFonts w:ascii="宋体" w:hAnsi="宋体" w:cs="宋体"/>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271117">
            <w:pPr>
              <w:rPr>
                <w:rFonts w:cs="Calibri"/>
                <w:sz w:val="24"/>
                <w:szCs w:val="24"/>
              </w:rPr>
            </w:pPr>
            <w:r w:rsidRPr="00271117">
              <w:rPr>
                <w:rFonts w:cs="Calibri" w:hint="eastAsia"/>
                <w:sz w:val="24"/>
                <w:szCs w:val="24"/>
              </w:rPr>
              <w:t>特种作业工（专指电工）</w:t>
            </w:r>
            <w:r w:rsidRPr="00271117">
              <w:rPr>
                <w:rFonts w:cs="Calibri" w:hint="eastAsia"/>
                <w:sz w:val="24"/>
                <w:szCs w:val="24"/>
              </w:rPr>
              <w:t>在满足资格条件的前提下，</w:t>
            </w:r>
            <w:r w:rsidRPr="00271117">
              <w:rPr>
                <w:rFonts w:cs="Calibri" w:hint="eastAsia"/>
                <w:sz w:val="24"/>
                <w:szCs w:val="24"/>
              </w:rPr>
              <w:t>每</w:t>
            </w:r>
            <w:r w:rsidRPr="00271117">
              <w:rPr>
                <w:rFonts w:cs="Calibri" w:hint="eastAsia"/>
                <w:sz w:val="24"/>
                <w:szCs w:val="24"/>
              </w:rPr>
              <w:t>多提供一个得</w:t>
            </w:r>
            <w:r w:rsidRPr="00271117">
              <w:rPr>
                <w:rFonts w:cs="Calibri" w:hint="eastAsia"/>
                <w:sz w:val="24"/>
                <w:szCs w:val="24"/>
              </w:rPr>
              <w:t>2</w:t>
            </w:r>
            <w:r w:rsidRPr="00271117">
              <w:rPr>
                <w:rFonts w:cs="Calibri" w:hint="eastAsia"/>
                <w:sz w:val="24"/>
                <w:szCs w:val="24"/>
              </w:rPr>
              <w:t>分，满分</w:t>
            </w:r>
            <w:r w:rsidRPr="00271117">
              <w:rPr>
                <w:rFonts w:cs="Calibri" w:hint="eastAsia"/>
                <w:sz w:val="24"/>
                <w:szCs w:val="24"/>
              </w:rPr>
              <w:t>2</w:t>
            </w:r>
            <w:r w:rsidRPr="00271117">
              <w:rPr>
                <w:rFonts w:cs="Calibri" w:hint="eastAsia"/>
                <w:sz w:val="24"/>
                <w:szCs w:val="24"/>
              </w:rPr>
              <w:t>分；</w:t>
            </w:r>
          </w:p>
          <w:p w:rsidR="00096BDF" w:rsidRPr="00271117" w:rsidRDefault="00271117">
            <w:pPr>
              <w:rPr>
                <w:rFonts w:ascii="宋体" w:hAnsi="宋体" w:cs="宋体"/>
                <w:sz w:val="24"/>
                <w:szCs w:val="24"/>
              </w:rPr>
            </w:pPr>
            <w:r w:rsidRPr="00271117">
              <w:rPr>
                <w:rFonts w:ascii="宋体" w:hAnsi="宋体" w:cs="宋体" w:hint="eastAsia"/>
                <w:sz w:val="24"/>
                <w:szCs w:val="24"/>
              </w:rPr>
              <w:t>需提供有效证明材料，</w:t>
            </w:r>
            <w:proofErr w:type="gramStart"/>
            <w:r w:rsidRPr="00271117">
              <w:rPr>
                <w:rFonts w:ascii="宋体" w:hAnsi="宋体" w:cs="宋体" w:hint="eastAsia"/>
                <w:sz w:val="24"/>
                <w:szCs w:val="24"/>
              </w:rPr>
              <w:t>且证明</w:t>
            </w:r>
            <w:proofErr w:type="gramEnd"/>
            <w:r w:rsidRPr="00271117">
              <w:rPr>
                <w:rFonts w:ascii="宋体" w:hAnsi="宋体" w:cs="宋体" w:hint="eastAsia"/>
                <w:sz w:val="24"/>
                <w:szCs w:val="24"/>
              </w:rPr>
              <w:t>材料须提供真彩扫描打印件。</w:t>
            </w:r>
          </w:p>
        </w:tc>
      </w:tr>
      <w:tr w:rsidR="00271117" w:rsidRPr="00271117">
        <w:trPr>
          <w:trHeight w:val="875"/>
        </w:trPr>
        <w:tc>
          <w:tcPr>
            <w:tcW w:w="512" w:type="dxa"/>
            <w:vMerge/>
            <w:tcBorders>
              <w:left w:val="single" w:sz="4" w:space="0" w:color="auto"/>
              <w:right w:val="single" w:sz="4" w:space="0" w:color="auto"/>
            </w:tcBorders>
            <w:shd w:val="clear" w:color="auto" w:fill="auto"/>
            <w:vAlign w:val="center"/>
          </w:tcPr>
          <w:p w:rsidR="00096BDF" w:rsidRPr="00271117" w:rsidRDefault="00096BDF">
            <w:pPr>
              <w:rPr>
                <w:rFonts w:ascii="宋体" w:hAnsi="宋体" w:cs="宋体"/>
                <w:sz w:val="24"/>
                <w:szCs w:val="24"/>
              </w:rPr>
            </w:pPr>
          </w:p>
        </w:tc>
        <w:tc>
          <w:tcPr>
            <w:tcW w:w="1297" w:type="dxa"/>
            <w:vMerge/>
            <w:tcBorders>
              <w:left w:val="single" w:sz="4" w:space="0" w:color="auto"/>
              <w:right w:val="single" w:sz="4" w:space="0" w:color="auto"/>
            </w:tcBorders>
            <w:shd w:val="clear" w:color="auto" w:fill="auto"/>
            <w:vAlign w:val="center"/>
          </w:tcPr>
          <w:p w:rsidR="00096BDF" w:rsidRPr="00271117" w:rsidRDefault="00096BDF">
            <w:pPr>
              <w:rPr>
                <w:rFonts w:ascii="宋体" w:hAnsi="宋体" w:cs="宋体"/>
                <w:sz w:val="24"/>
                <w:szCs w:val="24"/>
              </w:rPr>
            </w:pPr>
          </w:p>
        </w:tc>
        <w:tc>
          <w:tcPr>
            <w:tcW w:w="709" w:type="dxa"/>
            <w:vMerge/>
            <w:tcBorders>
              <w:left w:val="single" w:sz="4" w:space="0" w:color="auto"/>
              <w:right w:val="single" w:sz="4" w:space="0" w:color="auto"/>
            </w:tcBorders>
            <w:shd w:val="clear" w:color="auto" w:fill="auto"/>
            <w:vAlign w:val="center"/>
          </w:tcPr>
          <w:p w:rsidR="00096BDF" w:rsidRPr="00271117" w:rsidRDefault="00096BDF">
            <w:pPr>
              <w:rPr>
                <w:rFonts w:ascii="宋体" w:hAnsi="宋体" w:cs="宋体"/>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271117">
            <w:pPr>
              <w:rPr>
                <w:rFonts w:cs="Calibri"/>
                <w:sz w:val="24"/>
                <w:szCs w:val="24"/>
              </w:rPr>
            </w:pPr>
            <w:r w:rsidRPr="00271117">
              <w:rPr>
                <w:rFonts w:cs="Calibri" w:hint="eastAsia"/>
                <w:sz w:val="24"/>
                <w:szCs w:val="24"/>
              </w:rPr>
              <w:t>特种设备作业工（专指电梯安全管理人员）</w:t>
            </w:r>
            <w:r w:rsidRPr="00271117">
              <w:rPr>
                <w:rFonts w:cs="Calibri" w:hint="eastAsia"/>
                <w:sz w:val="24"/>
                <w:szCs w:val="24"/>
              </w:rPr>
              <w:t>在满足资格条件的前提下，</w:t>
            </w:r>
            <w:r w:rsidRPr="00271117">
              <w:rPr>
                <w:rFonts w:cs="Calibri" w:hint="eastAsia"/>
                <w:sz w:val="24"/>
                <w:szCs w:val="24"/>
              </w:rPr>
              <w:t>每</w:t>
            </w:r>
            <w:r w:rsidRPr="00271117">
              <w:rPr>
                <w:rFonts w:cs="Calibri" w:hint="eastAsia"/>
                <w:sz w:val="24"/>
                <w:szCs w:val="24"/>
              </w:rPr>
              <w:t>多提供一个得</w:t>
            </w:r>
            <w:r w:rsidRPr="00271117">
              <w:rPr>
                <w:rFonts w:cs="Calibri" w:hint="eastAsia"/>
                <w:sz w:val="24"/>
                <w:szCs w:val="24"/>
              </w:rPr>
              <w:t>2</w:t>
            </w:r>
            <w:r w:rsidRPr="00271117">
              <w:rPr>
                <w:rFonts w:cs="Calibri" w:hint="eastAsia"/>
                <w:sz w:val="24"/>
                <w:szCs w:val="24"/>
              </w:rPr>
              <w:t>分，</w:t>
            </w:r>
            <w:r w:rsidRPr="00271117">
              <w:rPr>
                <w:rFonts w:cs="Calibri" w:hint="eastAsia"/>
                <w:sz w:val="24"/>
                <w:szCs w:val="24"/>
              </w:rPr>
              <w:t>满分</w:t>
            </w:r>
            <w:r w:rsidRPr="00271117">
              <w:rPr>
                <w:rFonts w:cs="Calibri" w:hint="eastAsia"/>
                <w:sz w:val="24"/>
                <w:szCs w:val="24"/>
              </w:rPr>
              <w:t>2</w:t>
            </w:r>
            <w:r w:rsidRPr="00271117">
              <w:rPr>
                <w:rFonts w:cs="Calibri" w:hint="eastAsia"/>
                <w:sz w:val="24"/>
                <w:szCs w:val="24"/>
              </w:rPr>
              <w:t>分。</w:t>
            </w:r>
          </w:p>
          <w:p w:rsidR="00096BDF" w:rsidRPr="00271117" w:rsidRDefault="00271117">
            <w:pPr>
              <w:rPr>
                <w:rFonts w:cs="Calibri"/>
                <w:sz w:val="24"/>
                <w:szCs w:val="24"/>
              </w:rPr>
            </w:pPr>
            <w:r w:rsidRPr="00271117">
              <w:rPr>
                <w:rFonts w:ascii="宋体" w:hAnsi="宋体" w:cs="宋体" w:hint="eastAsia"/>
                <w:sz w:val="24"/>
                <w:szCs w:val="24"/>
              </w:rPr>
              <w:t>需提供有效证明材料，</w:t>
            </w:r>
            <w:proofErr w:type="gramStart"/>
            <w:r w:rsidRPr="00271117">
              <w:rPr>
                <w:rFonts w:ascii="宋体" w:hAnsi="宋体" w:cs="宋体" w:hint="eastAsia"/>
                <w:sz w:val="24"/>
                <w:szCs w:val="24"/>
              </w:rPr>
              <w:t>且证明</w:t>
            </w:r>
            <w:proofErr w:type="gramEnd"/>
            <w:r w:rsidRPr="00271117">
              <w:rPr>
                <w:rFonts w:ascii="宋体" w:hAnsi="宋体" w:cs="宋体" w:hint="eastAsia"/>
                <w:sz w:val="24"/>
                <w:szCs w:val="24"/>
              </w:rPr>
              <w:t>材料须提供真彩扫描打印件。</w:t>
            </w:r>
          </w:p>
        </w:tc>
      </w:tr>
      <w:tr w:rsidR="00271117" w:rsidRPr="00271117">
        <w:trPr>
          <w:trHeight w:val="1662"/>
        </w:trPr>
        <w:tc>
          <w:tcPr>
            <w:tcW w:w="512" w:type="dxa"/>
            <w:vMerge/>
            <w:tcBorders>
              <w:left w:val="single" w:sz="4" w:space="0" w:color="auto"/>
              <w:right w:val="single" w:sz="4" w:space="0" w:color="auto"/>
            </w:tcBorders>
            <w:shd w:val="clear" w:color="auto" w:fill="auto"/>
            <w:vAlign w:val="center"/>
          </w:tcPr>
          <w:p w:rsidR="00096BDF" w:rsidRPr="00271117" w:rsidRDefault="00096BDF">
            <w:pPr>
              <w:rPr>
                <w:rFonts w:ascii="Times New Roman" w:hAnsi="Times New Roman" w:cs="Times New Roman"/>
                <w:sz w:val="24"/>
                <w:szCs w:val="24"/>
              </w:rPr>
            </w:pPr>
          </w:p>
        </w:tc>
        <w:tc>
          <w:tcPr>
            <w:tcW w:w="1297" w:type="dxa"/>
            <w:vMerge/>
            <w:tcBorders>
              <w:left w:val="single" w:sz="4" w:space="0" w:color="auto"/>
              <w:right w:val="single" w:sz="4" w:space="0" w:color="auto"/>
            </w:tcBorders>
            <w:shd w:val="clear" w:color="auto" w:fill="auto"/>
            <w:vAlign w:val="center"/>
          </w:tcPr>
          <w:p w:rsidR="00096BDF" w:rsidRPr="00271117" w:rsidRDefault="00096BDF">
            <w:pPr>
              <w:jc w:val="center"/>
              <w:rPr>
                <w:rFonts w:ascii="宋体" w:hAnsi="宋体" w:cs="宋体"/>
                <w:sz w:val="24"/>
                <w:szCs w:val="24"/>
              </w:rPr>
            </w:pPr>
          </w:p>
        </w:tc>
        <w:tc>
          <w:tcPr>
            <w:tcW w:w="709" w:type="dxa"/>
            <w:vMerge/>
            <w:tcBorders>
              <w:left w:val="single" w:sz="4" w:space="0" w:color="auto"/>
              <w:right w:val="single" w:sz="4" w:space="0" w:color="auto"/>
            </w:tcBorders>
            <w:shd w:val="clear" w:color="auto" w:fill="auto"/>
            <w:vAlign w:val="center"/>
          </w:tcPr>
          <w:p w:rsidR="00096BDF" w:rsidRPr="00271117" w:rsidRDefault="00096BDF">
            <w:pPr>
              <w:rPr>
                <w:rFonts w:ascii="宋体" w:hAnsi="宋体" w:cs="宋体"/>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271117">
            <w:pPr>
              <w:rPr>
                <w:rFonts w:ascii="宋体" w:hAnsi="宋体" w:cs="宋体"/>
                <w:sz w:val="24"/>
                <w:szCs w:val="24"/>
              </w:rPr>
            </w:pPr>
            <w:r w:rsidRPr="00271117">
              <w:rPr>
                <w:rFonts w:ascii="宋体" w:hAnsi="宋体" w:cs="宋体" w:hint="eastAsia"/>
                <w:sz w:val="24"/>
                <w:szCs w:val="24"/>
              </w:rPr>
              <w:t>其他</w:t>
            </w:r>
            <w:r w:rsidRPr="00271117">
              <w:rPr>
                <w:rFonts w:ascii="宋体" w:hAnsi="宋体" w:cs="宋体" w:hint="eastAsia"/>
                <w:sz w:val="24"/>
                <w:szCs w:val="24"/>
              </w:rPr>
              <w:t>配套服务人员：以有关证书为准，从机构健全、人员齐备、专业配套、具备相关真实有效的岗位证书及主要技术、服务、管理人员</w:t>
            </w:r>
            <w:r w:rsidRPr="00271117">
              <w:rPr>
                <w:rFonts w:ascii="宋体" w:hAnsi="宋体" w:cs="宋体" w:hint="eastAsia"/>
                <w:sz w:val="24"/>
                <w:szCs w:val="24"/>
              </w:rPr>
              <w:t>专业素质、服务人员多少</w:t>
            </w:r>
            <w:r w:rsidRPr="00271117">
              <w:rPr>
                <w:rFonts w:ascii="宋体" w:hAnsi="宋体" w:cs="宋体" w:hint="eastAsia"/>
                <w:sz w:val="24"/>
                <w:szCs w:val="24"/>
              </w:rPr>
              <w:t>等进行评价，</w:t>
            </w:r>
            <w:r w:rsidRPr="00271117">
              <w:rPr>
                <w:rFonts w:ascii="宋体" w:hAnsi="宋体" w:cs="宋体" w:hint="eastAsia"/>
                <w:kern w:val="0"/>
                <w:sz w:val="24"/>
                <w:szCs w:val="24"/>
              </w:rPr>
              <w:t>依据各投标人所提供有关资料进行横向比较排名，</w:t>
            </w:r>
            <w:r w:rsidRPr="00271117">
              <w:rPr>
                <w:rFonts w:ascii="宋体" w:hAnsi="宋体" w:cs="宋体" w:hint="eastAsia"/>
                <w:kern w:val="0"/>
                <w:sz w:val="24"/>
                <w:szCs w:val="24"/>
              </w:rPr>
              <w:t>第一名得</w:t>
            </w:r>
            <w:r w:rsidRPr="00271117">
              <w:rPr>
                <w:rFonts w:ascii="宋体" w:hAnsi="宋体" w:cs="宋体" w:hint="eastAsia"/>
                <w:kern w:val="0"/>
                <w:sz w:val="24"/>
                <w:szCs w:val="24"/>
              </w:rPr>
              <w:t>3</w:t>
            </w:r>
            <w:r w:rsidRPr="00271117">
              <w:rPr>
                <w:rFonts w:ascii="宋体" w:hAnsi="宋体" w:cs="宋体" w:hint="eastAsia"/>
                <w:kern w:val="0"/>
                <w:sz w:val="24"/>
                <w:szCs w:val="24"/>
              </w:rPr>
              <w:t>分，第二名得</w:t>
            </w:r>
            <w:r w:rsidRPr="00271117">
              <w:rPr>
                <w:rFonts w:ascii="宋体" w:hAnsi="宋体" w:cs="宋体" w:hint="eastAsia"/>
                <w:kern w:val="0"/>
                <w:sz w:val="24"/>
                <w:szCs w:val="24"/>
              </w:rPr>
              <w:t>2</w:t>
            </w:r>
            <w:r w:rsidRPr="00271117">
              <w:rPr>
                <w:rFonts w:ascii="宋体" w:hAnsi="宋体" w:cs="宋体" w:hint="eastAsia"/>
                <w:kern w:val="0"/>
                <w:sz w:val="24"/>
                <w:szCs w:val="24"/>
              </w:rPr>
              <w:t>分，第三名得</w:t>
            </w:r>
            <w:r w:rsidRPr="00271117">
              <w:rPr>
                <w:rFonts w:ascii="宋体" w:hAnsi="宋体" w:cs="宋体" w:hint="eastAsia"/>
                <w:kern w:val="0"/>
                <w:sz w:val="24"/>
                <w:szCs w:val="24"/>
              </w:rPr>
              <w:t>1</w:t>
            </w:r>
            <w:r w:rsidRPr="00271117">
              <w:rPr>
                <w:rFonts w:ascii="宋体" w:hAnsi="宋体" w:cs="宋体" w:hint="eastAsia"/>
                <w:kern w:val="0"/>
                <w:sz w:val="24"/>
                <w:szCs w:val="24"/>
              </w:rPr>
              <w:t>分</w:t>
            </w:r>
            <w:r w:rsidRPr="00271117">
              <w:rPr>
                <w:rFonts w:ascii="宋体" w:hAnsi="宋体" w:cs="宋体" w:hint="eastAsia"/>
                <w:sz w:val="24"/>
                <w:szCs w:val="24"/>
              </w:rPr>
              <w:t>。需提供有效证明材料，</w:t>
            </w:r>
            <w:proofErr w:type="gramStart"/>
            <w:r w:rsidRPr="00271117">
              <w:rPr>
                <w:rFonts w:ascii="宋体" w:hAnsi="宋体" w:cs="宋体" w:hint="eastAsia"/>
                <w:sz w:val="24"/>
                <w:szCs w:val="24"/>
              </w:rPr>
              <w:t>且证明</w:t>
            </w:r>
            <w:proofErr w:type="gramEnd"/>
            <w:r w:rsidRPr="00271117">
              <w:rPr>
                <w:rFonts w:ascii="宋体" w:hAnsi="宋体" w:cs="宋体" w:hint="eastAsia"/>
                <w:sz w:val="24"/>
                <w:szCs w:val="24"/>
              </w:rPr>
              <w:t>材料须提供真彩扫描打印件。</w:t>
            </w:r>
          </w:p>
        </w:tc>
      </w:tr>
      <w:tr w:rsidR="00271117" w:rsidRPr="00271117">
        <w:trPr>
          <w:trHeight w:val="1436"/>
        </w:trPr>
        <w:tc>
          <w:tcPr>
            <w:tcW w:w="512" w:type="dxa"/>
            <w:vMerge/>
            <w:tcBorders>
              <w:left w:val="single" w:sz="4" w:space="0" w:color="auto"/>
              <w:right w:val="single" w:sz="4" w:space="0" w:color="auto"/>
            </w:tcBorders>
            <w:shd w:val="clear" w:color="auto" w:fill="auto"/>
            <w:vAlign w:val="center"/>
          </w:tcPr>
          <w:p w:rsidR="00096BDF" w:rsidRPr="00271117" w:rsidRDefault="00096BDF">
            <w:pPr>
              <w:rPr>
                <w:rFonts w:ascii="Times New Roman" w:hAnsi="Times New Roman" w:cs="Times New Roman"/>
                <w:sz w:val="24"/>
                <w:szCs w:val="24"/>
              </w:rPr>
            </w:pPr>
          </w:p>
        </w:tc>
        <w:tc>
          <w:tcPr>
            <w:tcW w:w="1297" w:type="dxa"/>
            <w:tcBorders>
              <w:top w:val="single" w:sz="4" w:space="0" w:color="auto"/>
              <w:left w:val="single" w:sz="4" w:space="0" w:color="auto"/>
              <w:right w:val="single" w:sz="4" w:space="0" w:color="auto"/>
            </w:tcBorders>
            <w:shd w:val="clear" w:color="auto" w:fill="auto"/>
            <w:vAlign w:val="center"/>
          </w:tcPr>
          <w:p w:rsidR="00096BDF" w:rsidRPr="00271117" w:rsidRDefault="00271117">
            <w:pPr>
              <w:jc w:val="center"/>
              <w:rPr>
                <w:rFonts w:ascii="宋体" w:hAnsi="宋体" w:cs="宋体"/>
                <w:sz w:val="24"/>
                <w:szCs w:val="24"/>
              </w:rPr>
            </w:pPr>
            <w:r w:rsidRPr="00271117">
              <w:rPr>
                <w:rFonts w:ascii="宋体" w:hAnsi="宋体" w:cs="宋体" w:hint="eastAsia"/>
                <w:sz w:val="24"/>
                <w:szCs w:val="24"/>
              </w:rPr>
              <w:t>管理业绩</w:t>
            </w:r>
          </w:p>
        </w:tc>
        <w:tc>
          <w:tcPr>
            <w:tcW w:w="709" w:type="dxa"/>
            <w:tcBorders>
              <w:top w:val="single" w:sz="4" w:space="0" w:color="auto"/>
              <w:left w:val="single" w:sz="4" w:space="0" w:color="auto"/>
              <w:right w:val="single" w:sz="4" w:space="0" w:color="auto"/>
            </w:tcBorders>
            <w:shd w:val="clear" w:color="auto" w:fill="auto"/>
            <w:vAlign w:val="center"/>
          </w:tcPr>
          <w:p w:rsidR="00096BDF" w:rsidRPr="00271117" w:rsidRDefault="00271117">
            <w:pPr>
              <w:jc w:val="center"/>
              <w:rPr>
                <w:rFonts w:ascii="宋体" w:hAnsi="宋体" w:cs="宋体"/>
                <w:sz w:val="24"/>
                <w:szCs w:val="24"/>
              </w:rPr>
            </w:pPr>
            <w:r w:rsidRPr="00271117">
              <w:rPr>
                <w:rFonts w:ascii="宋体" w:hAnsi="宋体" w:cs="宋体" w:hint="eastAsia"/>
                <w:sz w:val="24"/>
                <w:szCs w:val="24"/>
              </w:rPr>
              <w:t>7</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271117">
            <w:pPr>
              <w:rPr>
                <w:rFonts w:cs="Calibri"/>
                <w:sz w:val="24"/>
                <w:szCs w:val="24"/>
              </w:rPr>
            </w:pPr>
            <w:r w:rsidRPr="00271117">
              <w:rPr>
                <w:rFonts w:cs="Calibri" w:hint="eastAsia"/>
                <w:sz w:val="24"/>
                <w:szCs w:val="24"/>
              </w:rPr>
              <w:t>物业</w:t>
            </w:r>
            <w:r w:rsidRPr="00271117">
              <w:rPr>
                <w:rFonts w:cs="Calibri" w:hint="eastAsia"/>
                <w:sz w:val="24"/>
                <w:szCs w:val="24"/>
              </w:rPr>
              <w:t>管理</w:t>
            </w:r>
            <w:r w:rsidRPr="00271117">
              <w:rPr>
                <w:rFonts w:cs="Calibri" w:hint="eastAsia"/>
                <w:sz w:val="24"/>
                <w:szCs w:val="24"/>
              </w:rPr>
              <w:t>项目</w:t>
            </w:r>
            <w:r w:rsidRPr="00271117">
              <w:rPr>
                <w:rFonts w:cs="Calibri" w:hint="eastAsia"/>
                <w:sz w:val="24"/>
                <w:szCs w:val="24"/>
              </w:rPr>
              <w:t>业绩（本项累计得分，满分</w:t>
            </w:r>
            <w:r w:rsidRPr="00271117">
              <w:rPr>
                <w:rFonts w:cs="Calibri" w:hint="eastAsia"/>
                <w:sz w:val="24"/>
                <w:szCs w:val="24"/>
              </w:rPr>
              <w:t>7</w:t>
            </w:r>
            <w:r w:rsidRPr="00271117">
              <w:rPr>
                <w:rFonts w:cs="Calibri" w:hint="eastAsia"/>
                <w:sz w:val="24"/>
                <w:szCs w:val="24"/>
              </w:rPr>
              <w:t>分</w:t>
            </w:r>
            <w:r w:rsidRPr="00271117">
              <w:rPr>
                <w:rFonts w:cs="Calibri" w:hint="eastAsia"/>
                <w:sz w:val="24"/>
                <w:szCs w:val="24"/>
              </w:rPr>
              <w:t>）</w:t>
            </w:r>
          </w:p>
          <w:p w:rsidR="00096BDF" w:rsidRPr="00271117" w:rsidRDefault="00271117">
            <w:pPr>
              <w:rPr>
                <w:rFonts w:cs="Calibri"/>
                <w:sz w:val="24"/>
                <w:szCs w:val="24"/>
              </w:rPr>
            </w:pPr>
            <w:r w:rsidRPr="00271117">
              <w:rPr>
                <w:rFonts w:cs="Calibri" w:hint="eastAsia"/>
                <w:sz w:val="24"/>
                <w:szCs w:val="24"/>
              </w:rPr>
              <w:t>①</w:t>
            </w:r>
            <w:r w:rsidRPr="00271117">
              <w:rPr>
                <w:rFonts w:cs="Calibri" w:hint="eastAsia"/>
                <w:sz w:val="24"/>
                <w:szCs w:val="24"/>
              </w:rPr>
              <w:t>100</w:t>
            </w:r>
            <w:r w:rsidRPr="00271117">
              <w:rPr>
                <w:rFonts w:cs="Calibri" w:hint="eastAsia"/>
                <w:sz w:val="24"/>
                <w:szCs w:val="24"/>
              </w:rPr>
              <w:t>万㎡以上的每个得</w:t>
            </w:r>
            <w:r w:rsidRPr="00271117">
              <w:rPr>
                <w:rFonts w:cs="Calibri" w:hint="eastAsia"/>
                <w:sz w:val="24"/>
                <w:szCs w:val="24"/>
              </w:rPr>
              <w:t>3</w:t>
            </w:r>
            <w:r w:rsidRPr="00271117">
              <w:rPr>
                <w:rFonts w:cs="Calibri" w:hint="eastAsia"/>
                <w:sz w:val="24"/>
                <w:szCs w:val="24"/>
              </w:rPr>
              <w:t>分</w:t>
            </w:r>
          </w:p>
          <w:p w:rsidR="00096BDF" w:rsidRPr="00271117" w:rsidRDefault="00271117">
            <w:pPr>
              <w:rPr>
                <w:rFonts w:cs="Calibri"/>
                <w:sz w:val="24"/>
                <w:szCs w:val="24"/>
              </w:rPr>
            </w:pPr>
            <w:r w:rsidRPr="00271117">
              <w:rPr>
                <w:rFonts w:cs="Calibri" w:hint="eastAsia"/>
                <w:sz w:val="24"/>
                <w:szCs w:val="24"/>
              </w:rPr>
              <w:t>②</w:t>
            </w:r>
            <w:r w:rsidRPr="00271117">
              <w:rPr>
                <w:rFonts w:cs="Calibri" w:hint="eastAsia"/>
                <w:sz w:val="24"/>
                <w:szCs w:val="24"/>
              </w:rPr>
              <w:t>50</w:t>
            </w:r>
            <w:r w:rsidRPr="00271117">
              <w:rPr>
                <w:rFonts w:cs="Calibri" w:hint="eastAsia"/>
                <w:sz w:val="24"/>
                <w:szCs w:val="24"/>
              </w:rPr>
              <w:t>万㎡</w:t>
            </w:r>
            <w:r w:rsidRPr="00271117">
              <w:rPr>
                <w:rFonts w:cs="Calibri" w:hint="eastAsia"/>
                <w:sz w:val="24"/>
                <w:szCs w:val="24"/>
              </w:rPr>
              <w:t>-100</w:t>
            </w:r>
            <w:r w:rsidRPr="00271117">
              <w:rPr>
                <w:rFonts w:cs="Calibri" w:hint="eastAsia"/>
                <w:sz w:val="24"/>
                <w:szCs w:val="24"/>
              </w:rPr>
              <w:t>万㎡的每个得</w:t>
            </w:r>
            <w:r w:rsidRPr="00271117">
              <w:rPr>
                <w:rFonts w:cs="Calibri" w:hint="eastAsia"/>
                <w:sz w:val="24"/>
                <w:szCs w:val="24"/>
              </w:rPr>
              <w:t>2</w:t>
            </w:r>
            <w:r w:rsidRPr="00271117">
              <w:rPr>
                <w:rFonts w:cs="Calibri" w:hint="eastAsia"/>
                <w:sz w:val="24"/>
                <w:szCs w:val="24"/>
              </w:rPr>
              <w:t>分</w:t>
            </w:r>
          </w:p>
          <w:p w:rsidR="00096BDF" w:rsidRPr="00271117" w:rsidRDefault="00271117">
            <w:pPr>
              <w:rPr>
                <w:rFonts w:cs="Calibri"/>
                <w:sz w:val="24"/>
                <w:szCs w:val="24"/>
              </w:rPr>
            </w:pPr>
            <w:r w:rsidRPr="00271117">
              <w:rPr>
                <w:rFonts w:cs="Calibri" w:hint="eastAsia"/>
                <w:sz w:val="24"/>
                <w:szCs w:val="24"/>
              </w:rPr>
              <w:t>③</w:t>
            </w:r>
            <w:r w:rsidRPr="00271117">
              <w:rPr>
                <w:rFonts w:cs="Calibri" w:hint="eastAsia"/>
                <w:sz w:val="24"/>
                <w:szCs w:val="24"/>
              </w:rPr>
              <w:t>20</w:t>
            </w:r>
            <w:r w:rsidRPr="00271117">
              <w:rPr>
                <w:rFonts w:cs="Calibri" w:hint="eastAsia"/>
                <w:sz w:val="24"/>
                <w:szCs w:val="24"/>
              </w:rPr>
              <w:t>万㎡</w:t>
            </w:r>
            <w:r w:rsidRPr="00271117">
              <w:rPr>
                <w:rFonts w:cs="Calibri" w:hint="eastAsia"/>
                <w:sz w:val="24"/>
                <w:szCs w:val="24"/>
              </w:rPr>
              <w:t>-50</w:t>
            </w:r>
            <w:r w:rsidRPr="00271117">
              <w:rPr>
                <w:rFonts w:cs="Calibri" w:hint="eastAsia"/>
                <w:sz w:val="24"/>
                <w:szCs w:val="24"/>
              </w:rPr>
              <w:t>万㎡的每个得</w:t>
            </w:r>
            <w:r w:rsidRPr="00271117">
              <w:rPr>
                <w:rFonts w:cs="Calibri" w:hint="eastAsia"/>
                <w:sz w:val="24"/>
                <w:szCs w:val="24"/>
              </w:rPr>
              <w:t>1.5</w:t>
            </w:r>
            <w:r w:rsidRPr="00271117">
              <w:rPr>
                <w:rFonts w:cs="Calibri" w:hint="eastAsia"/>
                <w:sz w:val="24"/>
                <w:szCs w:val="24"/>
              </w:rPr>
              <w:t>分</w:t>
            </w:r>
          </w:p>
          <w:p w:rsidR="00096BDF" w:rsidRPr="00271117" w:rsidRDefault="00271117">
            <w:pPr>
              <w:rPr>
                <w:rFonts w:cs="Calibri"/>
                <w:sz w:val="24"/>
                <w:szCs w:val="24"/>
              </w:rPr>
            </w:pPr>
            <w:r w:rsidRPr="00271117">
              <w:rPr>
                <w:rFonts w:cs="Calibri" w:hint="eastAsia"/>
                <w:sz w:val="24"/>
                <w:szCs w:val="24"/>
              </w:rPr>
              <w:t>④</w:t>
            </w:r>
            <w:r w:rsidRPr="00271117">
              <w:rPr>
                <w:rFonts w:cs="Calibri" w:hint="eastAsia"/>
                <w:sz w:val="24"/>
                <w:szCs w:val="24"/>
              </w:rPr>
              <w:t>5</w:t>
            </w:r>
            <w:r w:rsidRPr="00271117">
              <w:rPr>
                <w:rFonts w:cs="Calibri" w:hint="eastAsia"/>
                <w:sz w:val="24"/>
                <w:szCs w:val="24"/>
              </w:rPr>
              <w:t>万㎡</w:t>
            </w:r>
            <w:r w:rsidRPr="00271117">
              <w:rPr>
                <w:rFonts w:cs="Calibri" w:hint="eastAsia"/>
                <w:sz w:val="24"/>
                <w:szCs w:val="24"/>
              </w:rPr>
              <w:t>-20</w:t>
            </w:r>
            <w:r w:rsidRPr="00271117">
              <w:rPr>
                <w:rFonts w:cs="Calibri" w:hint="eastAsia"/>
                <w:sz w:val="24"/>
                <w:szCs w:val="24"/>
              </w:rPr>
              <w:t>万㎡的每个得</w:t>
            </w:r>
            <w:r w:rsidRPr="00271117">
              <w:rPr>
                <w:rFonts w:cs="Calibri" w:hint="eastAsia"/>
                <w:sz w:val="24"/>
                <w:szCs w:val="24"/>
              </w:rPr>
              <w:t>1</w:t>
            </w:r>
            <w:r w:rsidRPr="00271117">
              <w:rPr>
                <w:rFonts w:cs="Calibri" w:hint="eastAsia"/>
                <w:sz w:val="24"/>
                <w:szCs w:val="24"/>
              </w:rPr>
              <w:t>分</w:t>
            </w:r>
          </w:p>
          <w:p w:rsidR="00096BDF" w:rsidRPr="00271117" w:rsidRDefault="00271117">
            <w:pPr>
              <w:rPr>
                <w:rFonts w:cs="Calibri"/>
                <w:sz w:val="24"/>
                <w:szCs w:val="24"/>
              </w:rPr>
            </w:pPr>
            <w:r w:rsidRPr="00271117">
              <w:rPr>
                <w:rFonts w:cs="Calibri" w:hint="eastAsia"/>
                <w:sz w:val="24"/>
                <w:szCs w:val="24"/>
              </w:rPr>
              <w:t>⑤</w:t>
            </w:r>
            <w:r w:rsidRPr="00271117">
              <w:rPr>
                <w:rFonts w:cs="Calibri" w:hint="eastAsia"/>
                <w:sz w:val="24"/>
                <w:szCs w:val="24"/>
              </w:rPr>
              <w:t>5</w:t>
            </w:r>
            <w:r w:rsidRPr="00271117">
              <w:rPr>
                <w:rFonts w:cs="Calibri" w:hint="eastAsia"/>
                <w:sz w:val="24"/>
                <w:szCs w:val="24"/>
              </w:rPr>
              <w:t>万㎡的每个得</w:t>
            </w:r>
            <w:r w:rsidRPr="00271117">
              <w:rPr>
                <w:rFonts w:cs="Calibri" w:hint="eastAsia"/>
                <w:sz w:val="24"/>
                <w:szCs w:val="24"/>
              </w:rPr>
              <w:t>0.5</w:t>
            </w:r>
            <w:r w:rsidRPr="00271117">
              <w:rPr>
                <w:rFonts w:cs="Calibri" w:hint="eastAsia"/>
                <w:sz w:val="24"/>
                <w:szCs w:val="24"/>
              </w:rPr>
              <w:t>分</w:t>
            </w:r>
          </w:p>
        </w:tc>
      </w:tr>
      <w:tr w:rsidR="00271117" w:rsidRPr="00271117">
        <w:trPr>
          <w:trHeight w:val="1436"/>
        </w:trPr>
        <w:tc>
          <w:tcPr>
            <w:tcW w:w="512" w:type="dxa"/>
            <w:vMerge/>
            <w:tcBorders>
              <w:left w:val="single" w:sz="4" w:space="0" w:color="auto"/>
              <w:right w:val="single" w:sz="4" w:space="0" w:color="auto"/>
            </w:tcBorders>
            <w:shd w:val="clear" w:color="auto" w:fill="auto"/>
            <w:vAlign w:val="center"/>
          </w:tcPr>
          <w:p w:rsidR="00096BDF" w:rsidRPr="00271117" w:rsidRDefault="00096BDF">
            <w:pPr>
              <w:rPr>
                <w:rFonts w:ascii="Times New Roman" w:hAnsi="Times New Roman" w:cs="Times New Roman"/>
                <w:sz w:val="24"/>
                <w:szCs w:val="24"/>
              </w:rPr>
            </w:pPr>
          </w:p>
        </w:tc>
        <w:tc>
          <w:tcPr>
            <w:tcW w:w="1297" w:type="dxa"/>
            <w:tcBorders>
              <w:top w:val="single" w:sz="4" w:space="0" w:color="auto"/>
              <w:left w:val="single" w:sz="4" w:space="0" w:color="auto"/>
              <w:right w:val="single" w:sz="4" w:space="0" w:color="auto"/>
            </w:tcBorders>
            <w:shd w:val="clear" w:color="auto" w:fill="auto"/>
            <w:vAlign w:val="center"/>
          </w:tcPr>
          <w:p w:rsidR="00096BDF" w:rsidRPr="00271117" w:rsidRDefault="00271117">
            <w:pPr>
              <w:jc w:val="center"/>
              <w:rPr>
                <w:rFonts w:ascii="宋体" w:hAnsi="宋体" w:cs="宋体"/>
                <w:sz w:val="24"/>
                <w:szCs w:val="24"/>
              </w:rPr>
            </w:pPr>
            <w:r w:rsidRPr="00271117">
              <w:rPr>
                <w:rFonts w:ascii="宋体" w:hAnsi="宋体" w:cs="宋体" w:hint="eastAsia"/>
                <w:sz w:val="24"/>
                <w:szCs w:val="24"/>
              </w:rPr>
              <w:t>企业荣誉</w:t>
            </w:r>
          </w:p>
        </w:tc>
        <w:tc>
          <w:tcPr>
            <w:tcW w:w="709" w:type="dxa"/>
            <w:tcBorders>
              <w:top w:val="single" w:sz="4" w:space="0" w:color="auto"/>
              <w:left w:val="single" w:sz="4" w:space="0" w:color="auto"/>
              <w:right w:val="single" w:sz="4" w:space="0" w:color="auto"/>
            </w:tcBorders>
            <w:shd w:val="clear" w:color="auto" w:fill="auto"/>
            <w:vAlign w:val="center"/>
          </w:tcPr>
          <w:p w:rsidR="00096BDF" w:rsidRPr="00271117" w:rsidRDefault="00271117">
            <w:pPr>
              <w:jc w:val="center"/>
              <w:rPr>
                <w:rFonts w:ascii="宋体" w:hAnsi="宋体" w:cs="宋体"/>
                <w:sz w:val="24"/>
                <w:szCs w:val="24"/>
              </w:rPr>
            </w:pPr>
            <w:r w:rsidRPr="00271117">
              <w:rPr>
                <w:rFonts w:ascii="宋体" w:hAnsi="宋体" w:cs="宋体" w:hint="eastAsia"/>
                <w:sz w:val="24"/>
                <w:szCs w:val="24"/>
              </w:rPr>
              <w:t>5</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271117">
            <w:pPr>
              <w:rPr>
                <w:rFonts w:cs="Calibri"/>
                <w:sz w:val="24"/>
                <w:szCs w:val="24"/>
              </w:rPr>
            </w:pPr>
            <w:r w:rsidRPr="00271117">
              <w:rPr>
                <w:rFonts w:cs="Calibri" w:hint="eastAsia"/>
                <w:sz w:val="24"/>
                <w:szCs w:val="24"/>
              </w:rPr>
              <w:t>每个国优得</w:t>
            </w:r>
            <w:r w:rsidRPr="00271117">
              <w:rPr>
                <w:rFonts w:cs="Calibri" w:hint="eastAsia"/>
                <w:sz w:val="24"/>
                <w:szCs w:val="24"/>
              </w:rPr>
              <w:t>4</w:t>
            </w:r>
            <w:r w:rsidRPr="00271117">
              <w:rPr>
                <w:rFonts w:cs="Calibri" w:hint="eastAsia"/>
                <w:sz w:val="24"/>
                <w:szCs w:val="24"/>
              </w:rPr>
              <w:t>分；每个省优得</w:t>
            </w:r>
            <w:r w:rsidRPr="00271117">
              <w:rPr>
                <w:rFonts w:cs="Calibri" w:hint="eastAsia"/>
                <w:sz w:val="24"/>
                <w:szCs w:val="24"/>
              </w:rPr>
              <w:t>3</w:t>
            </w:r>
            <w:r w:rsidRPr="00271117">
              <w:rPr>
                <w:rFonts w:cs="Calibri" w:hint="eastAsia"/>
                <w:sz w:val="24"/>
                <w:szCs w:val="24"/>
              </w:rPr>
              <w:t>分；每个市优得</w:t>
            </w:r>
            <w:r w:rsidRPr="00271117">
              <w:rPr>
                <w:rFonts w:cs="Calibri" w:hint="eastAsia"/>
                <w:sz w:val="24"/>
                <w:szCs w:val="24"/>
              </w:rPr>
              <w:t>2</w:t>
            </w:r>
            <w:r w:rsidRPr="00271117">
              <w:rPr>
                <w:rFonts w:cs="Calibri" w:hint="eastAsia"/>
                <w:sz w:val="24"/>
                <w:szCs w:val="24"/>
              </w:rPr>
              <w:t>分；每个市文明小区称号的</w:t>
            </w:r>
            <w:r w:rsidRPr="00271117">
              <w:rPr>
                <w:rFonts w:cs="Calibri" w:hint="eastAsia"/>
                <w:sz w:val="24"/>
                <w:szCs w:val="24"/>
              </w:rPr>
              <w:t>1</w:t>
            </w:r>
            <w:r w:rsidRPr="00271117">
              <w:rPr>
                <w:rFonts w:cs="Calibri" w:hint="eastAsia"/>
                <w:sz w:val="24"/>
                <w:szCs w:val="24"/>
              </w:rPr>
              <w:t>分；每个市其他荣誉称号得</w:t>
            </w:r>
            <w:r w:rsidRPr="00271117">
              <w:rPr>
                <w:rFonts w:cs="Calibri" w:hint="eastAsia"/>
                <w:sz w:val="24"/>
                <w:szCs w:val="24"/>
              </w:rPr>
              <w:t>1</w:t>
            </w:r>
            <w:r w:rsidRPr="00271117">
              <w:rPr>
                <w:rFonts w:cs="Calibri" w:hint="eastAsia"/>
                <w:sz w:val="24"/>
                <w:szCs w:val="24"/>
              </w:rPr>
              <w:t>分。企业荣誉累计得分，总分不超过</w:t>
            </w:r>
            <w:r w:rsidRPr="00271117">
              <w:rPr>
                <w:rFonts w:cs="Calibri" w:hint="eastAsia"/>
                <w:sz w:val="24"/>
                <w:szCs w:val="24"/>
              </w:rPr>
              <w:t>5</w:t>
            </w:r>
            <w:r w:rsidRPr="00271117">
              <w:rPr>
                <w:rFonts w:cs="Calibri" w:hint="eastAsia"/>
                <w:sz w:val="24"/>
                <w:szCs w:val="24"/>
              </w:rPr>
              <w:t>分</w:t>
            </w:r>
          </w:p>
          <w:p w:rsidR="00096BDF" w:rsidRPr="00271117" w:rsidRDefault="00271117">
            <w:pPr>
              <w:rPr>
                <w:rFonts w:cs="Calibri"/>
                <w:sz w:val="24"/>
                <w:szCs w:val="24"/>
              </w:rPr>
            </w:pPr>
            <w:r w:rsidRPr="00271117">
              <w:rPr>
                <w:rFonts w:ascii="宋体" w:hAnsi="宋体" w:cs="宋体" w:hint="eastAsia"/>
                <w:sz w:val="24"/>
                <w:szCs w:val="24"/>
              </w:rPr>
              <w:t>需提供有效证明材料，</w:t>
            </w:r>
            <w:proofErr w:type="gramStart"/>
            <w:r w:rsidRPr="00271117">
              <w:rPr>
                <w:rFonts w:ascii="宋体" w:hAnsi="宋体" w:cs="宋体" w:hint="eastAsia"/>
                <w:sz w:val="24"/>
                <w:szCs w:val="24"/>
              </w:rPr>
              <w:t>且证明</w:t>
            </w:r>
            <w:proofErr w:type="gramEnd"/>
            <w:r w:rsidRPr="00271117">
              <w:rPr>
                <w:rFonts w:ascii="宋体" w:hAnsi="宋体" w:cs="宋体" w:hint="eastAsia"/>
                <w:sz w:val="24"/>
                <w:szCs w:val="24"/>
              </w:rPr>
              <w:t>材料须提供真彩扫描打印件。</w:t>
            </w:r>
          </w:p>
        </w:tc>
      </w:tr>
      <w:tr w:rsidR="00271117" w:rsidRPr="00271117">
        <w:trPr>
          <w:trHeight w:val="1157"/>
        </w:trPr>
        <w:tc>
          <w:tcPr>
            <w:tcW w:w="512" w:type="dxa"/>
            <w:vMerge/>
            <w:tcBorders>
              <w:left w:val="single" w:sz="4" w:space="0" w:color="auto"/>
              <w:bottom w:val="single" w:sz="4" w:space="0" w:color="auto"/>
              <w:right w:val="single" w:sz="4" w:space="0" w:color="auto"/>
            </w:tcBorders>
            <w:shd w:val="clear" w:color="auto" w:fill="auto"/>
            <w:vAlign w:val="center"/>
          </w:tcPr>
          <w:p w:rsidR="00096BDF" w:rsidRPr="00271117" w:rsidRDefault="00096BDF">
            <w:pPr>
              <w:rPr>
                <w:rFonts w:ascii="Times New Roman" w:hAnsi="Times New Roman" w:cs="Times New Roman"/>
                <w:sz w:val="24"/>
                <w:szCs w:val="24"/>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271117">
            <w:pPr>
              <w:jc w:val="center"/>
              <w:rPr>
                <w:rFonts w:ascii="宋体" w:hAnsi="宋体" w:cs="宋体"/>
                <w:sz w:val="24"/>
                <w:szCs w:val="24"/>
              </w:rPr>
            </w:pPr>
            <w:r w:rsidRPr="00271117">
              <w:rPr>
                <w:rFonts w:ascii="宋体" w:hAnsi="宋体" w:cs="宋体" w:hint="eastAsia"/>
                <w:sz w:val="24"/>
                <w:szCs w:val="24"/>
              </w:rPr>
              <w:t>投标文件编制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271117">
            <w:pPr>
              <w:jc w:val="center"/>
              <w:rPr>
                <w:rFonts w:ascii="宋体" w:hAnsi="宋体" w:cs="宋体"/>
                <w:sz w:val="24"/>
                <w:szCs w:val="24"/>
              </w:rPr>
            </w:pPr>
            <w:r w:rsidRPr="00271117">
              <w:rPr>
                <w:rFonts w:ascii="宋体" w:hAnsi="宋体" w:cs="宋体" w:hint="eastAsia"/>
                <w:sz w:val="24"/>
                <w:szCs w:val="24"/>
              </w:rPr>
              <w:t>2</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271117">
            <w:pPr>
              <w:autoSpaceDE w:val="0"/>
              <w:autoSpaceDN w:val="0"/>
              <w:adjustRightInd w:val="0"/>
              <w:snapToGrid w:val="0"/>
              <w:jc w:val="left"/>
              <w:rPr>
                <w:rFonts w:cs="宋体"/>
                <w:sz w:val="24"/>
                <w:szCs w:val="24"/>
              </w:rPr>
            </w:pPr>
            <w:r w:rsidRPr="00271117">
              <w:rPr>
                <w:rFonts w:cs="宋体" w:hint="eastAsia"/>
                <w:sz w:val="24"/>
                <w:szCs w:val="24"/>
              </w:rPr>
              <w:t>投标文件</w:t>
            </w:r>
            <w:proofErr w:type="gramStart"/>
            <w:r w:rsidRPr="00271117">
              <w:rPr>
                <w:rFonts w:cs="宋体" w:hint="eastAsia"/>
                <w:sz w:val="24"/>
                <w:szCs w:val="24"/>
              </w:rPr>
              <w:t>全面响应</w:t>
            </w:r>
            <w:proofErr w:type="gramEnd"/>
            <w:r w:rsidRPr="00271117">
              <w:rPr>
                <w:rFonts w:cs="宋体" w:hint="eastAsia"/>
                <w:sz w:val="24"/>
                <w:szCs w:val="24"/>
              </w:rPr>
              <w:t>招标文件要求，编制完整、美观，非活页装订，且有详细目录、连续页码、目录与有关材料装订顺序对应清晰、查阅方便。不符合要求的，每处扣</w:t>
            </w:r>
            <w:r w:rsidRPr="00271117">
              <w:rPr>
                <w:rFonts w:cs="Calibri"/>
                <w:sz w:val="24"/>
                <w:szCs w:val="24"/>
              </w:rPr>
              <w:t>0.5</w:t>
            </w:r>
            <w:r w:rsidRPr="00271117">
              <w:rPr>
                <w:rFonts w:cs="宋体" w:hint="eastAsia"/>
                <w:sz w:val="24"/>
                <w:szCs w:val="24"/>
              </w:rPr>
              <w:t>分，扣完为止。</w:t>
            </w:r>
          </w:p>
        </w:tc>
      </w:tr>
      <w:tr w:rsidR="00271117" w:rsidRPr="00271117">
        <w:trPr>
          <w:trHeight w:val="989"/>
        </w:trPr>
        <w:tc>
          <w:tcPr>
            <w:tcW w:w="512" w:type="dxa"/>
            <w:vMerge w:val="restart"/>
            <w:tcBorders>
              <w:top w:val="single" w:sz="4" w:space="0" w:color="auto"/>
              <w:left w:val="single" w:sz="4" w:space="0" w:color="auto"/>
              <w:right w:val="single" w:sz="4" w:space="0" w:color="auto"/>
            </w:tcBorders>
            <w:shd w:val="clear" w:color="auto" w:fill="auto"/>
            <w:vAlign w:val="center"/>
          </w:tcPr>
          <w:p w:rsidR="00096BDF" w:rsidRPr="00271117" w:rsidRDefault="00096BDF">
            <w:pPr>
              <w:widowControl/>
              <w:rPr>
                <w:rFonts w:ascii="宋体" w:hAnsi="宋体" w:cs="宋体"/>
                <w:kern w:val="0"/>
                <w:sz w:val="24"/>
                <w:szCs w:val="24"/>
              </w:rPr>
            </w:pPr>
          </w:p>
          <w:p w:rsidR="00096BDF" w:rsidRPr="00271117" w:rsidRDefault="00096BDF">
            <w:pPr>
              <w:widowControl/>
              <w:rPr>
                <w:rFonts w:ascii="宋体" w:hAnsi="宋体" w:cs="宋体"/>
                <w:kern w:val="0"/>
                <w:sz w:val="24"/>
                <w:szCs w:val="24"/>
              </w:rPr>
            </w:pPr>
          </w:p>
          <w:p w:rsidR="00096BDF" w:rsidRPr="00271117" w:rsidRDefault="00096BDF">
            <w:pPr>
              <w:widowControl/>
              <w:rPr>
                <w:rFonts w:ascii="宋体" w:hAnsi="宋体" w:cs="宋体"/>
                <w:kern w:val="0"/>
                <w:sz w:val="24"/>
                <w:szCs w:val="24"/>
              </w:rPr>
            </w:pPr>
          </w:p>
          <w:p w:rsidR="00096BDF" w:rsidRPr="00271117" w:rsidRDefault="00096BDF">
            <w:pPr>
              <w:widowControl/>
              <w:rPr>
                <w:rFonts w:ascii="宋体" w:hAnsi="宋体" w:cs="宋体"/>
                <w:kern w:val="0"/>
                <w:sz w:val="24"/>
                <w:szCs w:val="24"/>
              </w:rPr>
            </w:pPr>
          </w:p>
          <w:p w:rsidR="00096BDF" w:rsidRPr="00271117" w:rsidRDefault="00096BDF">
            <w:pPr>
              <w:widowControl/>
              <w:rPr>
                <w:rFonts w:ascii="宋体" w:hAnsi="宋体" w:cs="宋体"/>
                <w:kern w:val="0"/>
                <w:sz w:val="24"/>
                <w:szCs w:val="24"/>
              </w:rPr>
            </w:pPr>
          </w:p>
          <w:p w:rsidR="00096BDF" w:rsidRPr="00271117" w:rsidRDefault="00096BDF">
            <w:pPr>
              <w:widowControl/>
              <w:rPr>
                <w:rFonts w:ascii="宋体" w:hAnsi="宋体" w:cs="宋体"/>
                <w:kern w:val="0"/>
                <w:sz w:val="24"/>
                <w:szCs w:val="24"/>
              </w:rPr>
            </w:pPr>
          </w:p>
          <w:p w:rsidR="00096BDF" w:rsidRPr="00271117" w:rsidRDefault="00096BDF">
            <w:pPr>
              <w:widowControl/>
              <w:rPr>
                <w:rFonts w:ascii="宋体" w:hAnsi="宋体" w:cs="宋体"/>
                <w:kern w:val="0"/>
                <w:sz w:val="24"/>
                <w:szCs w:val="24"/>
              </w:rPr>
            </w:pPr>
          </w:p>
          <w:p w:rsidR="00096BDF" w:rsidRPr="00271117" w:rsidRDefault="00096BDF">
            <w:pPr>
              <w:widowControl/>
              <w:rPr>
                <w:rFonts w:ascii="宋体" w:hAnsi="宋体" w:cs="宋体"/>
                <w:kern w:val="0"/>
                <w:sz w:val="24"/>
                <w:szCs w:val="24"/>
              </w:rPr>
            </w:pPr>
          </w:p>
          <w:p w:rsidR="00096BDF" w:rsidRPr="00271117" w:rsidRDefault="00096BDF">
            <w:pPr>
              <w:widowControl/>
              <w:rPr>
                <w:rFonts w:ascii="宋体" w:hAnsi="宋体" w:cs="宋体"/>
                <w:kern w:val="0"/>
                <w:sz w:val="24"/>
                <w:szCs w:val="24"/>
              </w:rPr>
            </w:pPr>
          </w:p>
          <w:p w:rsidR="00096BDF" w:rsidRPr="00271117" w:rsidRDefault="00096BDF">
            <w:pPr>
              <w:widowControl/>
              <w:rPr>
                <w:rFonts w:ascii="宋体" w:hAnsi="宋体" w:cs="宋体"/>
                <w:kern w:val="0"/>
                <w:sz w:val="24"/>
                <w:szCs w:val="24"/>
              </w:rPr>
            </w:pPr>
          </w:p>
          <w:p w:rsidR="00096BDF" w:rsidRPr="00271117" w:rsidRDefault="00096BDF">
            <w:pPr>
              <w:widowControl/>
              <w:rPr>
                <w:rFonts w:ascii="宋体" w:hAnsi="宋体" w:cs="宋体"/>
                <w:kern w:val="0"/>
                <w:sz w:val="24"/>
                <w:szCs w:val="24"/>
              </w:rPr>
            </w:pPr>
          </w:p>
          <w:p w:rsidR="00096BDF" w:rsidRPr="00271117" w:rsidRDefault="00096BDF">
            <w:pPr>
              <w:widowControl/>
              <w:rPr>
                <w:rFonts w:ascii="宋体" w:hAnsi="宋体" w:cs="宋体"/>
                <w:kern w:val="0"/>
                <w:sz w:val="24"/>
                <w:szCs w:val="24"/>
              </w:rPr>
            </w:pPr>
          </w:p>
          <w:p w:rsidR="00096BDF" w:rsidRPr="00271117" w:rsidRDefault="00096BDF">
            <w:pPr>
              <w:widowControl/>
              <w:rPr>
                <w:rFonts w:ascii="宋体" w:hAnsi="宋体" w:cs="宋体"/>
                <w:kern w:val="0"/>
                <w:sz w:val="24"/>
                <w:szCs w:val="24"/>
              </w:rPr>
            </w:pPr>
          </w:p>
          <w:p w:rsidR="00096BDF" w:rsidRPr="00271117" w:rsidRDefault="00096BDF">
            <w:pPr>
              <w:widowControl/>
              <w:rPr>
                <w:rFonts w:ascii="宋体" w:hAnsi="宋体" w:cs="宋体"/>
                <w:kern w:val="0"/>
                <w:sz w:val="24"/>
                <w:szCs w:val="24"/>
              </w:rPr>
            </w:pPr>
          </w:p>
          <w:p w:rsidR="00096BDF" w:rsidRPr="00271117" w:rsidRDefault="00271117">
            <w:pPr>
              <w:widowControl/>
              <w:rPr>
                <w:rFonts w:ascii="宋体" w:hAnsi="宋体" w:cs="宋体"/>
                <w:kern w:val="0"/>
                <w:sz w:val="24"/>
                <w:szCs w:val="24"/>
              </w:rPr>
            </w:pPr>
            <w:r w:rsidRPr="00271117">
              <w:rPr>
                <w:rFonts w:ascii="宋体" w:hAnsi="宋体" w:cs="宋体" w:hint="eastAsia"/>
                <w:kern w:val="0"/>
                <w:sz w:val="24"/>
                <w:szCs w:val="24"/>
              </w:rPr>
              <w:t>技术部分</w:t>
            </w:r>
          </w:p>
          <w:p w:rsidR="00096BDF" w:rsidRPr="00271117" w:rsidRDefault="00271117">
            <w:pPr>
              <w:widowControl/>
              <w:rPr>
                <w:rFonts w:ascii="宋体" w:hAnsi="宋体" w:cs="宋体"/>
                <w:kern w:val="0"/>
                <w:sz w:val="24"/>
                <w:szCs w:val="24"/>
              </w:rPr>
            </w:pPr>
            <w:r w:rsidRPr="00271117">
              <w:rPr>
                <w:rFonts w:ascii="宋体" w:hAnsi="宋体" w:cs="宋体" w:hint="eastAsia"/>
                <w:kern w:val="0"/>
                <w:sz w:val="24"/>
                <w:szCs w:val="24"/>
              </w:rPr>
              <w:t>45</w:t>
            </w:r>
            <w:r w:rsidRPr="00271117">
              <w:rPr>
                <w:rFonts w:ascii="宋体" w:hAnsi="宋体" w:cs="宋体" w:hint="eastAsia"/>
                <w:kern w:val="0"/>
                <w:sz w:val="24"/>
                <w:szCs w:val="24"/>
              </w:rPr>
              <w:t>分</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271117">
            <w:pPr>
              <w:rPr>
                <w:rFonts w:ascii="宋体" w:hAnsi="宋体" w:cs="宋体"/>
                <w:sz w:val="24"/>
                <w:szCs w:val="24"/>
              </w:rPr>
            </w:pPr>
            <w:r w:rsidRPr="00271117">
              <w:rPr>
                <w:rFonts w:ascii="宋体" w:hAnsi="宋体" w:cs="宋体" w:hint="eastAsia"/>
                <w:sz w:val="24"/>
                <w:szCs w:val="24"/>
              </w:rPr>
              <w:t>前期介入方案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271117">
            <w:pPr>
              <w:jc w:val="center"/>
              <w:rPr>
                <w:rFonts w:ascii="宋体" w:hAnsi="宋体" w:cs="宋体"/>
                <w:sz w:val="24"/>
                <w:szCs w:val="24"/>
              </w:rPr>
            </w:pPr>
            <w:r w:rsidRPr="00271117">
              <w:rPr>
                <w:rFonts w:ascii="宋体" w:hAnsi="宋体" w:cs="宋体" w:hint="eastAsia"/>
                <w:sz w:val="24"/>
                <w:szCs w:val="24"/>
              </w:rPr>
              <w:t>5</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271117">
            <w:pPr>
              <w:rPr>
                <w:rFonts w:ascii="宋体" w:hAnsi="宋体" w:cs="宋体"/>
                <w:sz w:val="24"/>
                <w:szCs w:val="24"/>
              </w:rPr>
            </w:pPr>
            <w:r w:rsidRPr="00271117">
              <w:rPr>
                <w:rFonts w:ascii="宋体" w:hAnsi="宋体" w:cs="宋体" w:hint="eastAsia"/>
                <w:sz w:val="24"/>
                <w:szCs w:val="24"/>
              </w:rPr>
              <w:t>前期介入方案；依据各投标人所提供有关资料进行横向比较排名，</w:t>
            </w:r>
            <w:r w:rsidRPr="00271117">
              <w:rPr>
                <w:rFonts w:ascii="宋体" w:hAnsi="宋体" w:cs="宋体" w:hint="eastAsia"/>
                <w:sz w:val="24"/>
                <w:szCs w:val="24"/>
              </w:rPr>
              <w:t>第一名</w:t>
            </w:r>
            <w:r w:rsidRPr="00271117">
              <w:rPr>
                <w:rFonts w:ascii="宋体" w:hAnsi="宋体" w:cs="宋体" w:hint="eastAsia"/>
                <w:sz w:val="24"/>
                <w:szCs w:val="24"/>
              </w:rPr>
              <w:t>5</w:t>
            </w:r>
            <w:r w:rsidRPr="00271117">
              <w:rPr>
                <w:rFonts w:ascii="宋体" w:hAnsi="宋体" w:cs="宋体" w:hint="eastAsia"/>
                <w:sz w:val="24"/>
                <w:szCs w:val="24"/>
              </w:rPr>
              <w:t>分，第二名得</w:t>
            </w:r>
            <w:r w:rsidRPr="00271117">
              <w:rPr>
                <w:rFonts w:ascii="宋体" w:hAnsi="宋体" w:cs="宋体" w:hint="eastAsia"/>
                <w:sz w:val="24"/>
                <w:szCs w:val="24"/>
              </w:rPr>
              <w:t>3</w:t>
            </w:r>
            <w:r w:rsidRPr="00271117">
              <w:rPr>
                <w:rFonts w:ascii="宋体" w:hAnsi="宋体" w:cs="宋体" w:hint="eastAsia"/>
                <w:sz w:val="24"/>
                <w:szCs w:val="24"/>
              </w:rPr>
              <w:t>分，第三名得</w:t>
            </w:r>
            <w:r w:rsidRPr="00271117">
              <w:rPr>
                <w:rFonts w:ascii="宋体" w:hAnsi="宋体" w:cs="宋体" w:hint="eastAsia"/>
                <w:sz w:val="24"/>
                <w:szCs w:val="24"/>
              </w:rPr>
              <w:t>1</w:t>
            </w:r>
            <w:r w:rsidRPr="00271117">
              <w:rPr>
                <w:rFonts w:ascii="宋体" w:hAnsi="宋体" w:cs="宋体" w:hint="eastAsia"/>
                <w:sz w:val="24"/>
                <w:szCs w:val="24"/>
              </w:rPr>
              <w:t>分，第四名及以后的不得分。</w:t>
            </w:r>
          </w:p>
        </w:tc>
      </w:tr>
      <w:tr w:rsidR="00271117" w:rsidRPr="00271117">
        <w:trPr>
          <w:trHeight w:val="706"/>
        </w:trPr>
        <w:tc>
          <w:tcPr>
            <w:tcW w:w="512" w:type="dxa"/>
            <w:vMerge/>
            <w:tcBorders>
              <w:left w:val="single" w:sz="4" w:space="0" w:color="auto"/>
              <w:right w:val="single" w:sz="4" w:space="0" w:color="auto"/>
            </w:tcBorders>
            <w:shd w:val="clear" w:color="auto" w:fill="auto"/>
            <w:vAlign w:val="center"/>
          </w:tcPr>
          <w:p w:rsidR="00096BDF" w:rsidRPr="00271117" w:rsidRDefault="00096BDF">
            <w:pPr>
              <w:rPr>
                <w:rFonts w:ascii="Times New Roman" w:hAnsi="Times New Roman" w:cs="Times New Roman"/>
                <w:sz w:val="24"/>
                <w:szCs w:val="24"/>
              </w:rPr>
            </w:pPr>
          </w:p>
        </w:tc>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271117">
            <w:pPr>
              <w:rPr>
                <w:rFonts w:ascii="宋体" w:hAnsi="宋体" w:cs="宋体"/>
                <w:sz w:val="24"/>
                <w:szCs w:val="24"/>
              </w:rPr>
            </w:pPr>
            <w:r w:rsidRPr="00271117">
              <w:rPr>
                <w:rFonts w:ascii="宋体" w:hAnsi="宋体" w:cs="宋体" w:hint="eastAsia"/>
                <w:sz w:val="24"/>
                <w:szCs w:val="24"/>
              </w:rPr>
              <w:t>项目调研</w:t>
            </w:r>
            <w:proofErr w:type="gramStart"/>
            <w:r w:rsidRPr="00271117">
              <w:rPr>
                <w:rFonts w:ascii="宋体" w:hAnsi="宋体" w:cs="宋体" w:hint="eastAsia"/>
                <w:sz w:val="24"/>
                <w:szCs w:val="24"/>
              </w:rPr>
              <w:t>清晰服务</w:t>
            </w:r>
            <w:proofErr w:type="gramEnd"/>
            <w:r w:rsidRPr="00271117">
              <w:rPr>
                <w:rFonts w:ascii="宋体" w:hAnsi="宋体" w:cs="宋体" w:hint="eastAsia"/>
                <w:sz w:val="24"/>
                <w:szCs w:val="24"/>
              </w:rPr>
              <w:t>定位准确</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271117">
            <w:pPr>
              <w:jc w:val="center"/>
              <w:rPr>
                <w:rFonts w:ascii="宋体" w:hAnsi="宋体" w:cs="宋体"/>
                <w:sz w:val="24"/>
                <w:szCs w:val="24"/>
              </w:rPr>
            </w:pPr>
            <w:r w:rsidRPr="00271117">
              <w:rPr>
                <w:rFonts w:ascii="宋体" w:hAnsi="宋体" w:cs="宋体" w:hint="eastAsia"/>
                <w:sz w:val="24"/>
                <w:szCs w:val="24"/>
              </w:rPr>
              <w:t>3</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271117">
            <w:pPr>
              <w:rPr>
                <w:rFonts w:ascii="宋体" w:hAnsi="宋体" w:cs="宋体"/>
                <w:sz w:val="24"/>
                <w:szCs w:val="24"/>
              </w:rPr>
            </w:pPr>
            <w:r w:rsidRPr="00271117">
              <w:rPr>
                <w:rFonts w:ascii="宋体" w:hAnsi="宋体" w:cs="宋体" w:hint="eastAsia"/>
                <w:sz w:val="24"/>
                <w:szCs w:val="24"/>
              </w:rPr>
              <w:t>项目熟悉情况；依据各投标人所提供有关资料进行横向比较排名，</w:t>
            </w:r>
            <w:r w:rsidRPr="00271117">
              <w:rPr>
                <w:rFonts w:ascii="宋体" w:hAnsi="宋体" w:cs="宋体" w:hint="eastAsia"/>
                <w:sz w:val="24"/>
                <w:szCs w:val="24"/>
              </w:rPr>
              <w:t>第一名</w:t>
            </w:r>
            <w:r w:rsidRPr="00271117">
              <w:rPr>
                <w:rFonts w:ascii="宋体" w:hAnsi="宋体" w:cs="宋体" w:hint="eastAsia"/>
                <w:sz w:val="24"/>
                <w:szCs w:val="24"/>
              </w:rPr>
              <w:t>3</w:t>
            </w:r>
            <w:r w:rsidRPr="00271117">
              <w:rPr>
                <w:rFonts w:ascii="宋体" w:hAnsi="宋体" w:cs="宋体" w:hint="eastAsia"/>
                <w:sz w:val="24"/>
                <w:szCs w:val="24"/>
              </w:rPr>
              <w:t>分，第二名得</w:t>
            </w:r>
            <w:r w:rsidRPr="00271117">
              <w:rPr>
                <w:rFonts w:ascii="宋体" w:hAnsi="宋体" w:cs="宋体" w:hint="eastAsia"/>
                <w:sz w:val="24"/>
                <w:szCs w:val="24"/>
              </w:rPr>
              <w:t>2</w:t>
            </w:r>
            <w:r w:rsidRPr="00271117">
              <w:rPr>
                <w:rFonts w:ascii="宋体" w:hAnsi="宋体" w:cs="宋体" w:hint="eastAsia"/>
                <w:sz w:val="24"/>
                <w:szCs w:val="24"/>
              </w:rPr>
              <w:t>分，第三名得</w:t>
            </w:r>
            <w:r w:rsidRPr="00271117">
              <w:rPr>
                <w:rFonts w:ascii="宋体" w:hAnsi="宋体" w:cs="宋体" w:hint="eastAsia"/>
                <w:sz w:val="24"/>
                <w:szCs w:val="24"/>
              </w:rPr>
              <w:t>1</w:t>
            </w:r>
            <w:r w:rsidRPr="00271117">
              <w:rPr>
                <w:rFonts w:ascii="宋体" w:hAnsi="宋体" w:cs="宋体" w:hint="eastAsia"/>
                <w:sz w:val="24"/>
                <w:szCs w:val="24"/>
              </w:rPr>
              <w:t>分，第四名及以后的不得分。</w:t>
            </w:r>
          </w:p>
        </w:tc>
      </w:tr>
      <w:tr w:rsidR="00271117" w:rsidRPr="00271117">
        <w:trPr>
          <w:trHeight w:val="895"/>
        </w:trPr>
        <w:tc>
          <w:tcPr>
            <w:tcW w:w="512" w:type="dxa"/>
            <w:vMerge/>
            <w:tcBorders>
              <w:left w:val="single" w:sz="4" w:space="0" w:color="auto"/>
              <w:right w:val="single" w:sz="4" w:space="0" w:color="auto"/>
            </w:tcBorders>
            <w:shd w:val="clear" w:color="auto" w:fill="auto"/>
            <w:vAlign w:val="center"/>
          </w:tcPr>
          <w:p w:rsidR="00096BDF" w:rsidRPr="00271117" w:rsidRDefault="00096BDF">
            <w:pPr>
              <w:rPr>
                <w:rFonts w:ascii="Times New Roman" w:hAnsi="Times New Roman" w:cs="Times New Roman"/>
                <w:sz w:val="24"/>
                <w:szCs w:val="24"/>
              </w:rPr>
            </w:pPr>
          </w:p>
        </w:tc>
        <w:tc>
          <w:tcPr>
            <w:tcW w:w="12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096BDF">
            <w:pPr>
              <w:rPr>
                <w:rFonts w:ascii="宋体" w:hAnsi="宋体" w:cs="宋体"/>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271117">
            <w:pPr>
              <w:jc w:val="center"/>
              <w:rPr>
                <w:rFonts w:ascii="宋体" w:hAnsi="宋体" w:cs="宋体"/>
                <w:sz w:val="24"/>
                <w:szCs w:val="24"/>
              </w:rPr>
            </w:pPr>
            <w:r w:rsidRPr="00271117">
              <w:rPr>
                <w:rFonts w:ascii="宋体" w:hAnsi="宋体" w:cs="宋体" w:hint="eastAsia"/>
                <w:sz w:val="24"/>
                <w:szCs w:val="24"/>
              </w:rPr>
              <w:t>3</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271117">
            <w:pPr>
              <w:rPr>
                <w:rFonts w:ascii="宋体" w:hAnsi="宋体" w:cs="宋体"/>
                <w:sz w:val="24"/>
                <w:szCs w:val="24"/>
              </w:rPr>
            </w:pPr>
            <w:r w:rsidRPr="00271117">
              <w:rPr>
                <w:rFonts w:ascii="宋体" w:hAnsi="宋体" w:cs="宋体" w:hint="eastAsia"/>
                <w:sz w:val="24"/>
                <w:szCs w:val="24"/>
              </w:rPr>
              <w:t>服务费报价与服务等级相适应；依据各投标人所提供有关资料进行横向比较排名，</w:t>
            </w:r>
            <w:r w:rsidRPr="00271117">
              <w:rPr>
                <w:rFonts w:ascii="宋体" w:hAnsi="宋体" w:cs="宋体" w:hint="eastAsia"/>
                <w:sz w:val="24"/>
                <w:szCs w:val="24"/>
              </w:rPr>
              <w:t>第一名</w:t>
            </w:r>
            <w:r w:rsidRPr="00271117">
              <w:rPr>
                <w:rFonts w:ascii="宋体" w:hAnsi="宋体" w:cs="宋体" w:hint="eastAsia"/>
                <w:sz w:val="24"/>
                <w:szCs w:val="24"/>
              </w:rPr>
              <w:t>3</w:t>
            </w:r>
            <w:r w:rsidRPr="00271117">
              <w:rPr>
                <w:rFonts w:ascii="宋体" w:hAnsi="宋体" w:cs="宋体" w:hint="eastAsia"/>
                <w:sz w:val="24"/>
                <w:szCs w:val="24"/>
              </w:rPr>
              <w:t>分，第二名得</w:t>
            </w:r>
            <w:r w:rsidRPr="00271117">
              <w:rPr>
                <w:rFonts w:ascii="宋体" w:hAnsi="宋体" w:cs="宋体" w:hint="eastAsia"/>
                <w:sz w:val="24"/>
                <w:szCs w:val="24"/>
              </w:rPr>
              <w:t>2</w:t>
            </w:r>
            <w:r w:rsidRPr="00271117">
              <w:rPr>
                <w:rFonts w:ascii="宋体" w:hAnsi="宋体" w:cs="宋体" w:hint="eastAsia"/>
                <w:sz w:val="24"/>
                <w:szCs w:val="24"/>
              </w:rPr>
              <w:t>分，第三名得</w:t>
            </w:r>
            <w:r w:rsidRPr="00271117">
              <w:rPr>
                <w:rFonts w:ascii="宋体" w:hAnsi="宋体" w:cs="宋体" w:hint="eastAsia"/>
                <w:sz w:val="24"/>
                <w:szCs w:val="24"/>
              </w:rPr>
              <w:t>1</w:t>
            </w:r>
            <w:r w:rsidRPr="00271117">
              <w:rPr>
                <w:rFonts w:ascii="宋体" w:hAnsi="宋体" w:cs="宋体" w:hint="eastAsia"/>
                <w:sz w:val="24"/>
                <w:szCs w:val="24"/>
              </w:rPr>
              <w:t>分，第四名及以后的不得分。</w:t>
            </w:r>
          </w:p>
        </w:tc>
      </w:tr>
      <w:tr w:rsidR="00271117" w:rsidRPr="00271117">
        <w:trPr>
          <w:trHeight w:val="888"/>
        </w:trPr>
        <w:tc>
          <w:tcPr>
            <w:tcW w:w="512" w:type="dxa"/>
            <w:vMerge/>
            <w:tcBorders>
              <w:left w:val="single" w:sz="4" w:space="0" w:color="auto"/>
              <w:right w:val="single" w:sz="4" w:space="0" w:color="auto"/>
            </w:tcBorders>
            <w:shd w:val="clear" w:color="auto" w:fill="auto"/>
            <w:vAlign w:val="center"/>
          </w:tcPr>
          <w:p w:rsidR="00096BDF" w:rsidRPr="00271117" w:rsidRDefault="00096BDF">
            <w:pPr>
              <w:rPr>
                <w:rFonts w:ascii="Times New Roman" w:hAnsi="Times New Roman" w:cs="Times New Roman"/>
                <w:sz w:val="24"/>
                <w:szCs w:val="24"/>
              </w:rPr>
            </w:pPr>
          </w:p>
        </w:tc>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271117">
            <w:pPr>
              <w:rPr>
                <w:rFonts w:ascii="宋体" w:hAnsi="宋体" w:cs="宋体"/>
                <w:sz w:val="24"/>
                <w:szCs w:val="24"/>
              </w:rPr>
            </w:pPr>
            <w:r w:rsidRPr="00271117">
              <w:rPr>
                <w:rFonts w:ascii="宋体" w:hAnsi="宋体" w:cs="宋体" w:hint="eastAsia"/>
                <w:sz w:val="24"/>
                <w:szCs w:val="24"/>
              </w:rPr>
              <w:t>有先进的服务理念及特色服务响应措施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271117">
            <w:pPr>
              <w:jc w:val="center"/>
              <w:rPr>
                <w:rFonts w:ascii="宋体" w:hAnsi="宋体" w:cs="宋体"/>
                <w:sz w:val="24"/>
                <w:szCs w:val="24"/>
              </w:rPr>
            </w:pPr>
            <w:r w:rsidRPr="00271117">
              <w:rPr>
                <w:rFonts w:ascii="宋体" w:hAnsi="宋体" w:cs="宋体" w:hint="eastAsia"/>
                <w:sz w:val="24"/>
                <w:szCs w:val="24"/>
              </w:rPr>
              <w:t>2</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271117">
            <w:pPr>
              <w:rPr>
                <w:rFonts w:ascii="宋体" w:hAnsi="宋体" w:cs="宋体"/>
                <w:sz w:val="24"/>
                <w:szCs w:val="24"/>
              </w:rPr>
            </w:pPr>
            <w:r w:rsidRPr="00271117">
              <w:rPr>
                <w:rFonts w:ascii="宋体" w:hAnsi="宋体" w:cs="宋体" w:hint="eastAsia"/>
                <w:sz w:val="24"/>
                <w:szCs w:val="24"/>
              </w:rPr>
              <w:t>服务理念；依据各投标人所提供有关资料进行横向比较排名，</w:t>
            </w:r>
            <w:r w:rsidRPr="00271117">
              <w:rPr>
                <w:rFonts w:ascii="宋体" w:hAnsi="宋体" w:cs="宋体" w:hint="eastAsia"/>
                <w:sz w:val="24"/>
                <w:szCs w:val="24"/>
              </w:rPr>
              <w:t>第一名</w:t>
            </w:r>
            <w:r w:rsidRPr="00271117">
              <w:rPr>
                <w:rFonts w:ascii="宋体" w:hAnsi="宋体" w:cs="宋体" w:hint="eastAsia"/>
                <w:sz w:val="24"/>
                <w:szCs w:val="24"/>
              </w:rPr>
              <w:t>2</w:t>
            </w:r>
            <w:r w:rsidRPr="00271117">
              <w:rPr>
                <w:rFonts w:ascii="宋体" w:hAnsi="宋体" w:cs="宋体" w:hint="eastAsia"/>
                <w:sz w:val="24"/>
                <w:szCs w:val="24"/>
              </w:rPr>
              <w:t>分，第二名得</w:t>
            </w:r>
            <w:r w:rsidRPr="00271117">
              <w:rPr>
                <w:rFonts w:ascii="宋体" w:hAnsi="宋体" w:cs="宋体" w:hint="eastAsia"/>
                <w:sz w:val="24"/>
                <w:szCs w:val="24"/>
              </w:rPr>
              <w:t>1</w:t>
            </w:r>
            <w:r w:rsidRPr="00271117">
              <w:rPr>
                <w:rFonts w:ascii="宋体" w:hAnsi="宋体" w:cs="宋体" w:hint="eastAsia"/>
                <w:sz w:val="24"/>
                <w:szCs w:val="24"/>
              </w:rPr>
              <w:t>分，第三名得</w:t>
            </w:r>
            <w:r w:rsidRPr="00271117">
              <w:rPr>
                <w:rFonts w:ascii="宋体" w:hAnsi="宋体" w:cs="宋体" w:hint="eastAsia"/>
                <w:sz w:val="24"/>
                <w:szCs w:val="24"/>
              </w:rPr>
              <w:t>0.5</w:t>
            </w:r>
            <w:r w:rsidRPr="00271117">
              <w:rPr>
                <w:rFonts w:ascii="宋体" w:hAnsi="宋体" w:cs="宋体" w:hint="eastAsia"/>
                <w:sz w:val="24"/>
                <w:szCs w:val="24"/>
              </w:rPr>
              <w:t>分，第四名及以后的不得分。</w:t>
            </w:r>
          </w:p>
        </w:tc>
      </w:tr>
      <w:tr w:rsidR="00271117" w:rsidRPr="00271117">
        <w:trPr>
          <w:trHeight w:val="330"/>
        </w:trPr>
        <w:tc>
          <w:tcPr>
            <w:tcW w:w="512" w:type="dxa"/>
            <w:vMerge/>
            <w:tcBorders>
              <w:left w:val="single" w:sz="4" w:space="0" w:color="auto"/>
              <w:right w:val="single" w:sz="4" w:space="0" w:color="auto"/>
            </w:tcBorders>
            <w:shd w:val="clear" w:color="auto" w:fill="auto"/>
            <w:vAlign w:val="center"/>
          </w:tcPr>
          <w:p w:rsidR="00096BDF" w:rsidRPr="00271117" w:rsidRDefault="00096BDF">
            <w:pPr>
              <w:widowControl/>
              <w:rPr>
                <w:rFonts w:ascii="宋体" w:hAnsi="宋体" w:cs="宋体"/>
                <w:kern w:val="0"/>
                <w:sz w:val="24"/>
                <w:szCs w:val="24"/>
              </w:rPr>
            </w:pPr>
          </w:p>
        </w:tc>
        <w:tc>
          <w:tcPr>
            <w:tcW w:w="12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096BDF">
            <w:pPr>
              <w:rPr>
                <w:rFonts w:ascii="宋体" w:hAnsi="宋体" w:cs="宋体"/>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271117">
            <w:pPr>
              <w:jc w:val="center"/>
              <w:rPr>
                <w:rFonts w:ascii="宋体" w:hAnsi="宋体" w:cs="宋体"/>
                <w:sz w:val="24"/>
                <w:szCs w:val="24"/>
              </w:rPr>
            </w:pPr>
            <w:r w:rsidRPr="00271117">
              <w:rPr>
                <w:rFonts w:ascii="宋体" w:hAnsi="宋体" w:cs="宋体" w:hint="eastAsia"/>
                <w:sz w:val="24"/>
                <w:szCs w:val="24"/>
              </w:rPr>
              <w:t>2</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271117">
            <w:pPr>
              <w:rPr>
                <w:rFonts w:ascii="宋体" w:hAnsi="宋体" w:cs="宋体"/>
                <w:sz w:val="24"/>
                <w:szCs w:val="24"/>
              </w:rPr>
            </w:pPr>
            <w:r w:rsidRPr="00271117">
              <w:rPr>
                <w:rFonts w:ascii="宋体" w:hAnsi="宋体" w:cs="宋体" w:hint="eastAsia"/>
                <w:sz w:val="24"/>
                <w:szCs w:val="24"/>
              </w:rPr>
              <w:t>特色服务措施优；依据各投标人所提供有关资料进行横向比较排名，</w:t>
            </w:r>
            <w:r w:rsidRPr="00271117">
              <w:rPr>
                <w:rFonts w:ascii="宋体" w:hAnsi="宋体" w:cs="宋体" w:hint="eastAsia"/>
                <w:sz w:val="24"/>
                <w:szCs w:val="24"/>
              </w:rPr>
              <w:t>第一名</w:t>
            </w:r>
            <w:r w:rsidRPr="00271117">
              <w:rPr>
                <w:rFonts w:ascii="宋体" w:hAnsi="宋体" w:cs="宋体" w:hint="eastAsia"/>
                <w:sz w:val="24"/>
                <w:szCs w:val="24"/>
              </w:rPr>
              <w:t>2</w:t>
            </w:r>
            <w:r w:rsidRPr="00271117">
              <w:rPr>
                <w:rFonts w:ascii="宋体" w:hAnsi="宋体" w:cs="宋体" w:hint="eastAsia"/>
                <w:sz w:val="24"/>
                <w:szCs w:val="24"/>
              </w:rPr>
              <w:t>分，第二名得</w:t>
            </w:r>
            <w:r w:rsidRPr="00271117">
              <w:rPr>
                <w:rFonts w:ascii="宋体" w:hAnsi="宋体" w:cs="宋体" w:hint="eastAsia"/>
                <w:sz w:val="24"/>
                <w:szCs w:val="24"/>
              </w:rPr>
              <w:t>1</w:t>
            </w:r>
            <w:r w:rsidRPr="00271117">
              <w:rPr>
                <w:rFonts w:ascii="宋体" w:hAnsi="宋体" w:cs="宋体" w:hint="eastAsia"/>
                <w:sz w:val="24"/>
                <w:szCs w:val="24"/>
              </w:rPr>
              <w:t>分，第三名得</w:t>
            </w:r>
            <w:r w:rsidRPr="00271117">
              <w:rPr>
                <w:rFonts w:ascii="宋体" w:hAnsi="宋体" w:cs="宋体" w:hint="eastAsia"/>
                <w:sz w:val="24"/>
                <w:szCs w:val="24"/>
              </w:rPr>
              <w:t>0.5</w:t>
            </w:r>
            <w:r w:rsidRPr="00271117">
              <w:rPr>
                <w:rFonts w:ascii="宋体" w:hAnsi="宋体" w:cs="宋体" w:hint="eastAsia"/>
                <w:sz w:val="24"/>
                <w:szCs w:val="24"/>
              </w:rPr>
              <w:t>分，第四名及以后的不得分。</w:t>
            </w:r>
          </w:p>
        </w:tc>
      </w:tr>
      <w:tr w:rsidR="00271117" w:rsidRPr="00271117">
        <w:trPr>
          <w:trHeight w:val="485"/>
        </w:trPr>
        <w:tc>
          <w:tcPr>
            <w:tcW w:w="512" w:type="dxa"/>
            <w:vMerge/>
            <w:tcBorders>
              <w:left w:val="single" w:sz="4" w:space="0" w:color="auto"/>
              <w:right w:val="single" w:sz="4" w:space="0" w:color="auto"/>
            </w:tcBorders>
            <w:shd w:val="clear" w:color="auto" w:fill="auto"/>
            <w:vAlign w:val="center"/>
          </w:tcPr>
          <w:p w:rsidR="00096BDF" w:rsidRPr="00271117" w:rsidRDefault="00096BDF">
            <w:pPr>
              <w:rPr>
                <w:rFonts w:ascii="Times New Roman" w:hAnsi="Times New Roman" w:cs="Times New Roman"/>
                <w:sz w:val="24"/>
                <w:szCs w:val="24"/>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271117">
            <w:pPr>
              <w:rPr>
                <w:rFonts w:ascii="宋体" w:hAnsi="宋体" w:cs="宋体"/>
                <w:sz w:val="24"/>
                <w:szCs w:val="24"/>
              </w:rPr>
            </w:pPr>
            <w:r w:rsidRPr="00271117">
              <w:rPr>
                <w:rFonts w:ascii="宋体" w:hAnsi="宋体" w:cs="宋体" w:hint="eastAsia"/>
                <w:sz w:val="24"/>
                <w:szCs w:val="24"/>
              </w:rPr>
              <w:t>项目组织机构设置合理、管理制度健全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271117">
            <w:pPr>
              <w:jc w:val="center"/>
              <w:rPr>
                <w:rFonts w:ascii="宋体" w:hAnsi="宋体" w:cs="宋体"/>
                <w:sz w:val="24"/>
                <w:szCs w:val="24"/>
              </w:rPr>
            </w:pPr>
            <w:r w:rsidRPr="00271117">
              <w:rPr>
                <w:rFonts w:ascii="宋体" w:hAnsi="宋体" w:cs="宋体" w:hint="eastAsia"/>
                <w:sz w:val="24"/>
                <w:szCs w:val="24"/>
              </w:rPr>
              <w:t>4</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271117">
            <w:pPr>
              <w:rPr>
                <w:rFonts w:ascii="宋体" w:hAnsi="宋体" w:cs="宋体"/>
                <w:sz w:val="24"/>
                <w:szCs w:val="24"/>
              </w:rPr>
            </w:pPr>
            <w:r w:rsidRPr="00271117">
              <w:rPr>
                <w:rFonts w:ascii="宋体" w:hAnsi="宋体" w:cs="宋体" w:hint="eastAsia"/>
                <w:sz w:val="24"/>
                <w:szCs w:val="24"/>
              </w:rPr>
              <w:t>项目管理机构设置合理性、健全性；依据各投标人所提供有关资料进行横向比较排名，</w:t>
            </w:r>
            <w:r w:rsidRPr="00271117">
              <w:rPr>
                <w:rFonts w:ascii="宋体" w:hAnsi="宋体" w:cs="宋体" w:hint="eastAsia"/>
                <w:sz w:val="24"/>
                <w:szCs w:val="24"/>
              </w:rPr>
              <w:t>第一名</w:t>
            </w:r>
            <w:r w:rsidRPr="00271117">
              <w:rPr>
                <w:rFonts w:ascii="宋体" w:hAnsi="宋体" w:cs="宋体" w:hint="eastAsia"/>
                <w:sz w:val="24"/>
                <w:szCs w:val="24"/>
              </w:rPr>
              <w:t>4</w:t>
            </w:r>
            <w:r w:rsidRPr="00271117">
              <w:rPr>
                <w:rFonts w:ascii="宋体" w:hAnsi="宋体" w:cs="宋体" w:hint="eastAsia"/>
                <w:sz w:val="24"/>
                <w:szCs w:val="24"/>
              </w:rPr>
              <w:t>分，第二名得</w:t>
            </w:r>
            <w:r w:rsidRPr="00271117">
              <w:rPr>
                <w:rFonts w:ascii="宋体" w:hAnsi="宋体" w:cs="宋体" w:hint="eastAsia"/>
                <w:sz w:val="24"/>
                <w:szCs w:val="24"/>
              </w:rPr>
              <w:t>2</w:t>
            </w:r>
            <w:r w:rsidRPr="00271117">
              <w:rPr>
                <w:rFonts w:ascii="宋体" w:hAnsi="宋体" w:cs="宋体" w:hint="eastAsia"/>
                <w:sz w:val="24"/>
                <w:szCs w:val="24"/>
              </w:rPr>
              <w:t>分，第三名得</w:t>
            </w:r>
            <w:r w:rsidRPr="00271117">
              <w:rPr>
                <w:rFonts w:ascii="宋体" w:hAnsi="宋体" w:cs="宋体" w:hint="eastAsia"/>
                <w:sz w:val="24"/>
                <w:szCs w:val="24"/>
              </w:rPr>
              <w:t>1</w:t>
            </w:r>
            <w:r w:rsidRPr="00271117">
              <w:rPr>
                <w:rFonts w:ascii="宋体" w:hAnsi="宋体" w:cs="宋体" w:hint="eastAsia"/>
                <w:sz w:val="24"/>
                <w:szCs w:val="24"/>
              </w:rPr>
              <w:t>分，第四名及以后的不得分。</w:t>
            </w:r>
          </w:p>
        </w:tc>
      </w:tr>
      <w:tr w:rsidR="00271117" w:rsidRPr="00271117">
        <w:trPr>
          <w:trHeight w:val="662"/>
        </w:trPr>
        <w:tc>
          <w:tcPr>
            <w:tcW w:w="512" w:type="dxa"/>
            <w:vMerge/>
            <w:tcBorders>
              <w:left w:val="single" w:sz="4" w:space="0" w:color="auto"/>
              <w:right w:val="single" w:sz="4" w:space="0" w:color="auto"/>
            </w:tcBorders>
            <w:shd w:val="clear" w:color="auto" w:fill="auto"/>
            <w:vAlign w:val="center"/>
          </w:tcPr>
          <w:p w:rsidR="00096BDF" w:rsidRPr="00271117" w:rsidRDefault="00096BDF">
            <w:pPr>
              <w:rPr>
                <w:rFonts w:ascii="Times New Roman" w:hAnsi="Times New Roman" w:cs="Times New Roman"/>
                <w:sz w:val="24"/>
                <w:szCs w:val="24"/>
              </w:rPr>
            </w:pPr>
          </w:p>
        </w:tc>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271117">
            <w:pPr>
              <w:rPr>
                <w:rFonts w:ascii="宋体" w:hAnsi="宋体" w:cs="宋体"/>
                <w:sz w:val="24"/>
                <w:szCs w:val="24"/>
              </w:rPr>
            </w:pPr>
            <w:r w:rsidRPr="00271117">
              <w:rPr>
                <w:rFonts w:ascii="宋体" w:hAnsi="宋体" w:cs="宋体" w:hint="eastAsia"/>
                <w:sz w:val="24"/>
                <w:szCs w:val="24"/>
              </w:rPr>
              <w:t>人员配备合理、培训计划周密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271117">
            <w:pPr>
              <w:jc w:val="center"/>
              <w:rPr>
                <w:rFonts w:ascii="宋体" w:hAnsi="宋体" w:cs="宋体"/>
                <w:sz w:val="24"/>
                <w:szCs w:val="24"/>
              </w:rPr>
            </w:pPr>
            <w:r w:rsidRPr="00271117">
              <w:rPr>
                <w:rFonts w:ascii="宋体" w:hAnsi="宋体" w:cs="宋体" w:hint="eastAsia"/>
                <w:sz w:val="24"/>
                <w:szCs w:val="24"/>
              </w:rPr>
              <w:t>2</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271117">
            <w:pPr>
              <w:rPr>
                <w:rFonts w:ascii="宋体" w:hAnsi="宋体" w:cs="宋体"/>
                <w:sz w:val="24"/>
                <w:szCs w:val="24"/>
              </w:rPr>
            </w:pPr>
            <w:r w:rsidRPr="00271117">
              <w:rPr>
                <w:rFonts w:ascii="宋体" w:hAnsi="宋体" w:cs="宋体" w:hint="eastAsia"/>
                <w:sz w:val="24"/>
                <w:szCs w:val="24"/>
              </w:rPr>
              <w:t>人员配备合理</w:t>
            </w:r>
            <w:r w:rsidRPr="00271117">
              <w:rPr>
                <w:rFonts w:ascii="宋体" w:hAnsi="宋体" w:cs="宋体" w:hint="eastAsia"/>
                <w:sz w:val="24"/>
                <w:szCs w:val="24"/>
              </w:rPr>
              <w:t>2</w:t>
            </w:r>
            <w:r w:rsidRPr="00271117">
              <w:rPr>
                <w:rFonts w:ascii="宋体" w:hAnsi="宋体" w:cs="宋体" w:hint="eastAsia"/>
                <w:sz w:val="24"/>
                <w:szCs w:val="24"/>
              </w:rPr>
              <w:t>分；不合理</w:t>
            </w:r>
            <w:r w:rsidRPr="00271117">
              <w:rPr>
                <w:rFonts w:ascii="宋体" w:hAnsi="宋体" w:cs="宋体" w:hint="eastAsia"/>
                <w:sz w:val="24"/>
                <w:szCs w:val="24"/>
              </w:rPr>
              <w:t>0</w:t>
            </w:r>
            <w:r w:rsidRPr="00271117">
              <w:rPr>
                <w:rFonts w:ascii="宋体" w:hAnsi="宋体" w:cs="宋体" w:hint="eastAsia"/>
                <w:sz w:val="24"/>
                <w:szCs w:val="24"/>
              </w:rPr>
              <w:t>分</w:t>
            </w:r>
          </w:p>
        </w:tc>
      </w:tr>
      <w:tr w:rsidR="00271117" w:rsidRPr="00271117">
        <w:trPr>
          <w:trHeight w:val="466"/>
        </w:trPr>
        <w:tc>
          <w:tcPr>
            <w:tcW w:w="512" w:type="dxa"/>
            <w:vMerge/>
            <w:tcBorders>
              <w:left w:val="single" w:sz="4" w:space="0" w:color="auto"/>
              <w:right w:val="single" w:sz="4" w:space="0" w:color="auto"/>
            </w:tcBorders>
            <w:shd w:val="clear" w:color="auto" w:fill="auto"/>
            <w:vAlign w:val="center"/>
          </w:tcPr>
          <w:p w:rsidR="00096BDF" w:rsidRPr="00271117" w:rsidRDefault="00096BDF">
            <w:pPr>
              <w:rPr>
                <w:rFonts w:ascii="Times New Roman" w:hAnsi="Times New Roman" w:cs="Times New Roman"/>
                <w:sz w:val="24"/>
                <w:szCs w:val="24"/>
              </w:rPr>
            </w:pPr>
          </w:p>
        </w:tc>
        <w:tc>
          <w:tcPr>
            <w:tcW w:w="12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096BDF">
            <w:pPr>
              <w:rPr>
                <w:rFonts w:ascii="宋体" w:hAnsi="宋体" w:cs="宋体"/>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271117">
            <w:pPr>
              <w:jc w:val="center"/>
              <w:rPr>
                <w:rFonts w:ascii="宋体" w:hAnsi="宋体" w:cs="宋体"/>
                <w:sz w:val="24"/>
                <w:szCs w:val="24"/>
              </w:rPr>
            </w:pPr>
            <w:r w:rsidRPr="00271117">
              <w:rPr>
                <w:rFonts w:ascii="宋体" w:hAnsi="宋体" w:cs="宋体" w:hint="eastAsia"/>
                <w:sz w:val="24"/>
                <w:szCs w:val="24"/>
              </w:rPr>
              <w:t>2</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271117">
            <w:pPr>
              <w:rPr>
                <w:rFonts w:ascii="宋体" w:hAnsi="宋体" w:cs="宋体"/>
                <w:sz w:val="24"/>
                <w:szCs w:val="24"/>
              </w:rPr>
            </w:pPr>
            <w:r w:rsidRPr="00271117">
              <w:rPr>
                <w:rFonts w:ascii="宋体" w:hAnsi="宋体" w:cs="宋体" w:hint="eastAsia"/>
                <w:sz w:val="24"/>
                <w:szCs w:val="24"/>
              </w:rPr>
              <w:t>培训计划并实施；依据各投标人所提供有关资料进行横向比较排名，</w:t>
            </w:r>
            <w:r w:rsidRPr="00271117">
              <w:rPr>
                <w:rFonts w:ascii="宋体" w:hAnsi="宋体" w:cs="宋体" w:hint="eastAsia"/>
                <w:sz w:val="24"/>
                <w:szCs w:val="24"/>
              </w:rPr>
              <w:t>第一名</w:t>
            </w:r>
            <w:r w:rsidRPr="00271117">
              <w:rPr>
                <w:rFonts w:ascii="宋体" w:hAnsi="宋体" w:cs="宋体" w:hint="eastAsia"/>
                <w:sz w:val="24"/>
                <w:szCs w:val="24"/>
              </w:rPr>
              <w:t>2</w:t>
            </w:r>
            <w:r w:rsidRPr="00271117">
              <w:rPr>
                <w:rFonts w:ascii="宋体" w:hAnsi="宋体" w:cs="宋体" w:hint="eastAsia"/>
                <w:sz w:val="24"/>
                <w:szCs w:val="24"/>
              </w:rPr>
              <w:t>分，第二名得</w:t>
            </w:r>
            <w:r w:rsidRPr="00271117">
              <w:rPr>
                <w:rFonts w:ascii="宋体" w:hAnsi="宋体" w:cs="宋体" w:hint="eastAsia"/>
                <w:sz w:val="24"/>
                <w:szCs w:val="24"/>
              </w:rPr>
              <w:t>1</w:t>
            </w:r>
            <w:r w:rsidRPr="00271117">
              <w:rPr>
                <w:rFonts w:ascii="宋体" w:hAnsi="宋体" w:cs="宋体" w:hint="eastAsia"/>
                <w:sz w:val="24"/>
                <w:szCs w:val="24"/>
              </w:rPr>
              <w:t>分，第三名得</w:t>
            </w:r>
            <w:r w:rsidRPr="00271117">
              <w:rPr>
                <w:rFonts w:ascii="宋体" w:hAnsi="宋体" w:cs="宋体" w:hint="eastAsia"/>
                <w:sz w:val="24"/>
                <w:szCs w:val="24"/>
              </w:rPr>
              <w:t>0.5</w:t>
            </w:r>
            <w:r w:rsidRPr="00271117">
              <w:rPr>
                <w:rFonts w:ascii="宋体" w:hAnsi="宋体" w:cs="宋体" w:hint="eastAsia"/>
                <w:sz w:val="24"/>
                <w:szCs w:val="24"/>
              </w:rPr>
              <w:t>分，第四名及以后的不得分。</w:t>
            </w:r>
          </w:p>
        </w:tc>
      </w:tr>
      <w:tr w:rsidR="00271117" w:rsidRPr="00271117">
        <w:trPr>
          <w:trHeight w:val="165"/>
        </w:trPr>
        <w:tc>
          <w:tcPr>
            <w:tcW w:w="512" w:type="dxa"/>
            <w:vMerge/>
            <w:tcBorders>
              <w:left w:val="single" w:sz="4" w:space="0" w:color="auto"/>
              <w:right w:val="single" w:sz="4" w:space="0" w:color="auto"/>
            </w:tcBorders>
            <w:shd w:val="clear" w:color="auto" w:fill="auto"/>
            <w:vAlign w:val="center"/>
          </w:tcPr>
          <w:p w:rsidR="00096BDF" w:rsidRPr="00271117" w:rsidRDefault="00096BDF">
            <w:pPr>
              <w:rPr>
                <w:rFonts w:ascii="Times New Roman" w:hAnsi="Times New Roman" w:cs="Times New Roman"/>
                <w:sz w:val="24"/>
                <w:szCs w:val="24"/>
              </w:rPr>
            </w:pPr>
          </w:p>
        </w:tc>
        <w:tc>
          <w:tcPr>
            <w:tcW w:w="1297" w:type="dxa"/>
            <w:tcBorders>
              <w:top w:val="single" w:sz="4" w:space="0" w:color="auto"/>
              <w:left w:val="single" w:sz="4" w:space="0" w:color="auto"/>
              <w:right w:val="single" w:sz="4" w:space="0" w:color="auto"/>
            </w:tcBorders>
            <w:shd w:val="clear" w:color="auto" w:fill="auto"/>
            <w:vAlign w:val="center"/>
          </w:tcPr>
          <w:p w:rsidR="00096BDF" w:rsidRPr="00271117" w:rsidRDefault="00271117">
            <w:pPr>
              <w:rPr>
                <w:rFonts w:ascii="宋体" w:hAnsi="宋体" w:cs="宋体"/>
                <w:sz w:val="24"/>
                <w:szCs w:val="24"/>
              </w:rPr>
            </w:pPr>
            <w:r w:rsidRPr="00271117">
              <w:rPr>
                <w:rFonts w:ascii="宋体" w:hAnsi="宋体" w:cs="宋体" w:hint="eastAsia"/>
                <w:sz w:val="24"/>
                <w:szCs w:val="24"/>
              </w:rPr>
              <w:t>公共设施设备维修保养计划</w:t>
            </w:r>
          </w:p>
        </w:tc>
        <w:tc>
          <w:tcPr>
            <w:tcW w:w="709" w:type="dxa"/>
            <w:tcBorders>
              <w:top w:val="single" w:sz="4" w:space="0" w:color="auto"/>
              <w:left w:val="single" w:sz="4" w:space="0" w:color="auto"/>
              <w:right w:val="single" w:sz="4" w:space="0" w:color="auto"/>
            </w:tcBorders>
            <w:shd w:val="clear" w:color="auto" w:fill="auto"/>
            <w:vAlign w:val="center"/>
          </w:tcPr>
          <w:p w:rsidR="00096BDF" w:rsidRPr="00271117" w:rsidRDefault="00271117">
            <w:pPr>
              <w:jc w:val="center"/>
              <w:rPr>
                <w:rFonts w:ascii="宋体" w:hAnsi="宋体" w:cs="宋体"/>
                <w:sz w:val="24"/>
                <w:szCs w:val="24"/>
              </w:rPr>
            </w:pPr>
            <w:r w:rsidRPr="00271117">
              <w:rPr>
                <w:rFonts w:ascii="宋体" w:hAnsi="宋体" w:cs="宋体" w:hint="eastAsia"/>
                <w:sz w:val="24"/>
                <w:szCs w:val="24"/>
              </w:rPr>
              <w:t>5</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271117">
            <w:pPr>
              <w:rPr>
                <w:rFonts w:ascii="宋体" w:hAnsi="宋体" w:cs="宋体"/>
                <w:sz w:val="24"/>
                <w:szCs w:val="24"/>
              </w:rPr>
            </w:pPr>
            <w:r w:rsidRPr="00271117">
              <w:rPr>
                <w:rFonts w:ascii="宋体" w:hAnsi="宋体" w:cs="宋体" w:hint="eastAsia"/>
                <w:sz w:val="24"/>
                <w:szCs w:val="24"/>
              </w:rPr>
              <w:t>有完整的公共设施设备维修保养计划；依据各投标人所提供有关资料进行横向比较排名，</w:t>
            </w:r>
            <w:r w:rsidRPr="00271117">
              <w:rPr>
                <w:rFonts w:ascii="宋体" w:hAnsi="宋体" w:cs="宋体" w:hint="eastAsia"/>
                <w:sz w:val="24"/>
                <w:szCs w:val="24"/>
              </w:rPr>
              <w:t>第一名</w:t>
            </w:r>
            <w:r w:rsidRPr="00271117">
              <w:rPr>
                <w:rFonts w:ascii="宋体" w:hAnsi="宋体" w:cs="宋体" w:hint="eastAsia"/>
                <w:sz w:val="24"/>
                <w:szCs w:val="24"/>
              </w:rPr>
              <w:t>5</w:t>
            </w:r>
            <w:r w:rsidRPr="00271117">
              <w:rPr>
                <w:rFonts w:ascii="宋体" w:hAnsi="宋体" w:cs="宋体" w:hint="eastAsia"/>
                <w:sz w:val="24"/>
                <w:szCs w:val="24"/>
              </w:rPr>
              <w:t>分，第二名得</w:t>
            </w:r>
            <w:r w:rsidRPr="00271117">
              <w:rPr>
                <w:rFonts w:ascii="宋体" w:hAnsi="宋体" w:cs="宋体" w:hint="eastAsia"/>
                <w:sz w:val="24"/>
                <w:szCs w:val="24"/>
              </w:rPr>
              <w:t>3</w:t>
            </w:r>
            <w:r w:rsidRPr="00271117">
              <w:rPr>
                <w:rFonts w:ascii="宋体" w:hAnsi="宋体" w:cs="宋体" w:hint="eastAsia"/>
                <w:sz w:val="24"/>
                <w:szCs w:val="24"/>
              </w:rPr>
              <w:t>分，第三名得</w:t>
            </w:r>
            <w:r w:rsidRPr="00271117">
              <w:rPr>
                <w:rFonts w:ascii="宋体" w:hAnsi="宋体" w:cs="宋体" w:hint="eastAsia"/>
                <w:sz w:val="24"/>
                <w:szCs w:val="24"/>
              </w:rPr>
              <w:t>1</w:t>
            </w:r>
            <w:r w:rsidRPr="00271117">
              <w:rPr>
                <w:rFonts w:ascii="宋体" w:hAnsi="宋体" w:cs="宋体" w:hint="eastAsia"/>
                <w:sz w:val="24"/>
                <w:szCs w:val="24"/>
              </w:rPr>
              <w:t>分，第四名及以后的不得分。</w:t>
            </w:r>
          </w:p>
        </w:tc>
      </w:tr>
      <w:tr w:rsidR="00271117" w:rsidRPr="00271117">
        <w:trPr>
          <w:trHeight w:val="819"/>
        </w:trPr>
        <w:tc>
          <w:tcPr>
            <w:tcW w:w="512" w:type="dxa"/>
            <w:vMerge/>
            <w:tcBorders>
              <w:left w:val="single" w:sz="4" w:space="0" w:color="auto"/>
              <w:right w:val="single" w:sz="4" w:space="0" w:color="auto"/>
            </w:tcBorders>
            <w:shd w:val="clear" w:color="auto" w:fill="auto"/>
            <w:vAlign w:val="center"/>
          </w:tcPr>
          <w:p w:rsidR="00096BDF" w:rsidRPr="00271117" w:rsidRDefault="00096BDF">
            <w:pPr>
              <w:rPr>
                <w:rFonts w:ascii="Times New Roman" w:hAnsi="Times New Roman" w:cs="Times New Roman"/>
                <w:sz w:val="24"/>
                <w:szCs w:val="24"/>
              </w:rPr>
            </w:pPr>
          </w:p>
        </w:tc>
        <w:tc>
          <w:tcPr>
            <w:tcW w:w="1297" w:type="dxa"/>
            <w:tcBorders>
              <w:left w:val="single" w:sz="4" w:space="0" w:color="auto"/>
              <w:bottom w:val="single" w:sz="4" w:space="0" w:color="auto"/>
              <w:right w:val="single" w:sz="4" w:space="0" w:color="auto"/>
            </w:tcBorders>
            <w:shd w:val="clear" w:color="auto" w:fill="auto"/>
            <w:vAlign w:val="center"/>
          </w:tcPr>
          <w:p w:rsidR="00096BDF" w:rsidRPr="00271117" w:rsidRDefault="00271117">
            <w:pPr>
              <w:rPr>
                <w:rFonts w:ascii="宋体" w:hAnsi="宋体" w:cs="宋体"/>
                <w:sz w:val="24"/>
                <w:szCs w:val="24"/>
              </w:rPr>
            </w:pPr>
            <w:r w:rsidRPr="00271117">
              <w:rPr>
                <w:rFonts w:ascii="宋体" w:hAnsi="宋体" w:cs="宋体" w:hint="eastAsia"/>
                <w:sz w:val="24"/>
                <w:szCs w:val="24"/>
              </w:rPr>
              <w:t>应急预案齐全</w:t>
            </w:r>
          </w:p>
        </w:tc>
        <w:tc>
          <w:tcPr>
            <w:tcW w:w="709" w:type="dxa"/>
            <w:tcBorders>
              <w:left w:val="single" w:sz="4" w:space="0" w:color="auto"/>
              <w:bottom w:val="single" w:sz="4" w:space="0" w:color="auto"/>
              <w:right w:val="single" w:sz="4" w:space="0" w:color="auto"/>
            </w:tcBorders>
            <w:shd w:val="clear" w:color="auto" w:fill="auto"/>
            <w:vAlign w:val="center"/>
          </w:tcPr>
          <w:p w:rsidR="00096BDF" w:rsidRPr="00271117" w:rsidRDefault="00271117">
            <w:pPr>
              <w:jc w:val="center"/>
              <w:rPr>
                <w:rFonts w:ascii="宋体" w:hAnsi="宋体" w:cs="宋体"/>
                <w:sz w:val="24"/>
                <w:szCs w:val="24"/>
              </w:rPr>
            </w:pPr>
            <w:r w:rsidRPr="00271117">
              <w:rPr>
                <w:rFonts w:ascii="宋体" w:hAnsi="宋体" w:cs="宋体" w:hint="eastAsia"/>
                <w:sz w:val="24"/>
                <w:szCs w:val="24"/>
              </w:rPr>
              <w:t>5</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271117">
            <w:pPr>
              <w:rPr>
                <w:rFonts w:ascii="宋体" w:hAnsi="宋体" w:cs="宋体"/>
                <w:sz w:val="24"/>
                <w:szCs w:val="24"/>
              </w:rPr>
            </w:pPr>
            <w:r w:rsidRPr="00271117">
              <w:rPr>
                <w:rFonts w:ascii="宋体" w:hAnsi="宋体" w:cs="宋体" w:hint="eastAsia"/>
                <w:sz w:val="24"/>
                <w:szCs w:val="24"/>
              </w:rPr>
              <w:t>制定火灾、雪灾、水浸、台风、盗窃、停电、电梯故障等突发事件应急预案，每缺一项减</w:t>
            </w:r>
            <w:r w:rsidRPr="00271117">
              <w:rPr>
                <w:rFonts w:ascii="宋体" w:hAnsi="宋体" w:cs="宋体" w:hint="eastAsia"/>
                <w:sz w:val="24"/>
                <w:szCs w:val="24"/>
              </w:rPr>
              <w:t>1</w:t>
            </w:r>
            <w:r w:rsidRPr="00271117">
              <w:rPr>
                <w:rFonts w:ascii="宋体" w:hAnsi="宋体" w:cs="宋体" w:hint="eastAsia"/>
                <w:sz w:val="24"/>
                <w:szCs w:val="24"/>
              </w:rPr>
              <w:t>分，直至</w:t>
            </w:r>
            <w:r w:rsidRPr="00271117">
              <w:rPr>
                <w:rFonts w:ascii="宋体" w:hAnsi="宋体" w:cs="宋体" w:hint="eastAsia"/>
                <w:sz w:val="24"/>
                <w:szCs w:val="24"/>
              </w:rPr>
              <w:t>0</w:t>
            </w:r>
            <w:r w:rsidRPr="00271117">
              <w:rPr>
                <w:rFonts w:ascii="宋体" w:hAnsi="宋体" w:cs="宋体" w:hint="eastAsia"/>
                <w:sz w:val="24"/>
                <w:szCs w:val="24"/>
              </w:rPr>
              <w:t>分</w:t>
            </w:r>
          </w:p>
        </w:tc>
      </w:tr>
      <w:tr w:rsidR="00271117" w:rsidRPr="00271117">
        <w:trPr>
          <w:trHeight w:val="1158"/>
        </w:trPr>
        <w:tc>
          <w:tcPr>
            <w:tcW w:w="512" w:type="dxa"/>
            <w:vMerge/>
            <w:tcBorders>
              <w:left w:val="single" w:sz="4" w:space="0" w:color="auto"/>
              <w:right w:val="single" w:sz="4" w:space="0" w:color="auto"/>
            </w:tcBorders>
            <w:shd w:val="clear" w:color="auto" w:fill="auto"/>
            <w:vAlign w:val="center"/>
          </w:tcPr>
          <w:p w:rsidR="00096BDF" w:rsidRPr="00271117" w:rsidRDefault="00096BDF">
            <w:pPr>
              <w:rPr>
                <w:rFonts w:ascii="Times New Roman" w:hAnsi="Times New Roman" w:cs="Times New Roman"/>
                <w:sz w:val="24"/>
                <w:szCs w:val="24"/>
              </w:rPr>
            </w:pPr>
          </w:p>
        </w:tc>
        <w:tc>
          <w:tcPr>
            <w:tcW w:w="1297" w:type="dxa"/>
            <w:tcBorders>
              <w:left w:val="single" w:sz="4" w:space="0" w:color="auto"/>
              <w:right w:val="single" w:sz="4" w:space="0" w:color="auto"/>
            </w:tcBorders>
            <w:shd w:val="clear" w:color="auto" w:fill="auto"/>
            <w:vAlign w:val="center"/>
          </w:tcPr>
          <w:p w:rsidR="00096BDF" w:rsidRPr="00271117" w:rsidRDefault="00271117">
            <w:pPr>
              <w:rPr>
                <w:rFonts w:ascii="宋体" w:hAnsi="宋体" w:cs="宋体"/>
                <w:sz w:val="24"/>
                <w:szCs w:val="24"/>
              </w:rPr>
            </w:pPr>
            <w:r w:rsidRPr="00271117">
              <w:rPr>
                <w:rFonts w:ascii="宋体" w:hAnsi="宋体" w:cs="宋体" w:hint="eastAsia"/>
                <w:sz w:val="24"/>
                <w:szCs w:val="24"/>
              </w:rPr>
              <w:t>物业承接验收方案完整</w:t>
            </w:r>
          </w:p>
        </w:tc>
        <w:tc>
          <w:tcPr>
            <w:tcW w:w="709" w:type="dxa"/>
            <w:tcBorders>
              <w:left w:val="single" w:sz="4" w:space="0" w:color="auto"/>
              <w:right w:val="single" w:sz="4" w:space="0" w:color="auto"/>
            </w:tcBorders>
            <w:shd w:val="clear" w:color="auto" w:fill="auto"/>
            <w:vAlign w:val="center"/>
          </w:tcPr>
          <w:p w:rsidR="00096BDF" w:rsidRPr="00271117" w:rsidRDefault="00271117">
            <w:pPr>
              <w:jc w:val="center"/>
              <w:rPr>
                <w:rFonts w:ascii="宋体" w:hAnsi="宋体" w:cs="宋体"/>
                <w:sz w:val="24"/>
                <w:szCs w:val="24"/>
              </w:rPr>
            </w:pPr>
            <w:r w:rsidRPr="00271117">
              <w:rPr>
                <w:rFonts w:ascii="宋体" w:hAnsi="宋体" w:cs="宋体" w:hint="eastAsia"/>
                <w:sz w:val="24"/>
                <w:szCs w:val="24"/>
              </w:rPr>
              <w:t>5</w:t>
            </w:r>
          </w:p>
        </w:tc>
        <w:tc>
          <w:tcPr>
            <w:tcW w:w="7513" w:type="dxa"/>
            <w:tcBorders>
              <w:top w:val="single" w:sz="4" w:space="0" w:color="auto"/>
              <w:left w:val="single" w:sz="4" w:space="0" w:color="auto"/>
              <w:right w:val="single" w:sz="4" w:space="0" w:color="auto"/>
            </w:tcBorders>
            <w:shd w:val="clear" w:color="auto" w:fill="auto"/>
            <w:vAlign w:val="center"/>
          </w:tcPr>
          <w:p w:rsidR="00096BDF" w:rsidRPr="00271117" w:rsidRDefault="00271117">
            <w:pPr>
              <w:rPr>
                <w:rFonts w:ascii="宋体" w:hAnsi="宋体" w:cs="宋体"/>
                <w:sz w:val="24"/>
                <w:szCs w:val="24"/>
              </w:rPr>
            </w:pPr>
            <w:r w:rsidRPr="00271117">
              <w:rPr>
                <w:rFonts w:ascii="宋体" w:hAnsi="宋体" w:cs="宋体" w:hint="eastAsia"/>
                <w:sz w:val="24"/>
                <w:szCs w:val="24"/>
              </w:rPr>
              <w:t>物业承接验收方案；依据各投标人所提供有关资料进行横向比较排名，</w:t>
            </w:r>
            <w:r w:rsidRPr="00271117">
              <w:rPr>
                <w:rFonts w:ascii="宋体" w:hAnsi="宋体" w:cs="宋体" w:hint="eastAsia"/>
                <w:sz w:val="24"/>
                <w:szCs w:val="24"/>
              </w:rPr>
              <w:t>第一名</w:t>
            </w:r>
            <w:r w:rsidRPr="00271117">
              <w:rPr>
                <w:rFonts w:ascii="宋体" w:hAnsi="宋体" w:cs="宋体" w:hint="eastAsia"/>
                <w:sz w:val="24"/>
                <w:szCs w:val="24"/>
              </w:rPr>
              <w:t>2</w:t>
            </w:r>
            <w:r w:rsidRPr="00271117">
              <w:rPr>
                <w:rFonts w:ascii="宋体" w:hAnsi="宋体" w:cs="宋体" w:hint="eastAsia"/>
                <w:sz w:val="24"/>
                <w:szCs w:val="24"/>
              </w:rPr>
              <w:t>分，第二名得</w:t>
            </w:r>
            <w:r w:rsidRPr="00271117">
              <w:rPr>
                <w:rFonts w:ascii="宋体" w:hAnsi="宋体" w:cs="宋体" w:hint="eastAsia"/>
                <w:sz w:val="24"/>
                <w:szCs w:val="24"/>
              </w:rPr>
              <w:t>1</w:t>
            </w:r>
            <w:r w:rsidRPr="00271117">
              <w:rPr>
                <w:rFonts w:ascii="宋体" w:hAnsi="宋体" w:cs="宋体" w:hint="eastAsia"/>
                <w:sz w:val="24"/>
                <w:szCs w:val="24"/>
              </w:rPr>
              <w:t>分，第三名得</w:t>
            </w:r>
            <w:r w:rsidRPr="00271117">
              <w:rPr>
                <w:rFonts w:ascii="宋体" w:hAnsi="宋体" w:cs="宋体" w:hint="eastAsia"/>
                <w:sz w:val="24"/>
                <w:szCs w:val="24"/>
              </w:rPr>
              <w:t>0.5</w:t>
            </w:r>
            <w:r w:rsidRPr="00271117">
              <w:rPr>
                <w:rFonts w:ascii="宋体" w:hAnsi="宋体" w:cs="宋体" w:hint="eastAsia"/>
                <w:sz w:val="24"/>
                <w:szCs w:val="24"/>
              </w:rPr>
              <w:t>分，第四名及以后的不得分。</w:t>
            </w:r>
          </w:p>
        </w:tc>
      </w:tr>
      <w:tr w:rsidR="00271117" w:rsidRPr="00271117">
        <w:trPr>
          <w:trHeight w:val="702"/>
        </w:trPr>
        <w:tc>
          <w:tcPr>
            <w:tcW w:w="512" w:type="dxa"/>
            <w:vMerge/>
            <w:tcBorders>
              <w:left w:val="single" w:sz="4" w:space="0" w:color="auto"/>
              <w:right w:val="single" w:sz="4" w:space="0" w:color="auto"/>
            </w:tcBorders>
            <w:shd w:val="clear" w:color="auto" w:fill="auto"/>
            <w:vAlign w:val="center"/>
          </w:tcPr>
          <w:p w:rsidR="00096BDF" w:rsidRPr="00271117" w:rsidRDefault="00096BDF">
            <w:pPr>
              <w:rPr>
                <w:rFonts w:ascii="Times New Roman" w:hAnsi="Times New Roman" w:cs="Times New Roman"/>
                <w:sz w:val="24"/>
                <w:szCs w:val="24"/>
              </w:rPr>
            </w:pPr>
          </w:p>
        </w:tc>
        <w:tc>
          <w:tcPr>
            <w:tcW w:w="1297" w:type="dxa"/>
            <w:vMerge w:val="restart"/>
            <w:tcBorders>
              <w:top w:val="single" w:sz="4" w:space="0" w:color="auto"/>
              <w:left w:val="single" w:sz="4" w:space="0" w:color="auto"/>
              <w:bottom w:val="nil"/>
              <w:right w:val="single" w:sz="4" w:space="0" w:color="auto"/>
            </w:tcBorders>
            <w:shd w:val="clear" w:color="auto" w:fill="auto"/>
            <w:vAlign w:val="center"/>
          </w:tcPr>
          <w:p w:rsidR="00096BDF" w:rsidRPr="00271117" w:rsidRDefault="00271117">
            <w:pPr>
              <w:rPr>
                <w:rFonts w:ascii="宋体" w:hAnsi="宋体" w:cs="宋体"/>
                <w:sz w:val="24"/>
                <w:szCs w:val="24"/>
              </w:rPr>
            </w:pPr>
            <w:r w:rsidRPr="00271117">
              <w:rPr>
                <w:rFonts w:ascii="宋体" w:hAnsi="宋体" w:cs="宋体" w:hint="eastAsia"/>
                <w:sz w:val="24"/>
                <w:szCs w:val="24"/>
              </w:rPr>
              <w:t>装饰、装修管理制度</w:t>
            </w:r>
            <w:r w:rsidRPr="00271117">
              <w:rPr>
                <w:rFonts w:ascii="宋体" w:hAnsi="宋体" w:cs="宋体" w:hint="eastAsia"/>
                <w:sz w:val="24"/>
                <w:szCs w:val="24"/>
              </w:rPr>
              <w:lastRenderedPageBreak/>
              <w:t>完善合理</w:t>
            </w:r>
          </w:p>
        </w:tc>
        <w:tc>
          <w:tcPr>
            <w:tcW w:w="709" w:type="dxa"/>
            <w:tcBorders>
              <w:top w:val="single" w:sz="4" w:space="0" w:color="auto"/>
              <w:left w:val="single" w:sz="4" w:space="0" w:color="auto"/>
              <w:right w:val="single" w:sz="4" w:space="0" w:color="auto"/>
            </w:tcBorders>
            <w:shd w:val="clear" w:color="auto" w:fill="auto"/>
            <w:vAlign w:val="center"/>
          </w:tcPr>
          <w:p w:rsidR="00096BDF" w:rsidRPr="00271117" w:rsidRDefault="00271117">
            <w:pPr>
              <w:jc w:val="center"/>
              <w:rPr>
                <w:rFonts w:ascii="宋体" w:hAnsi="宋体" w:cs="宋体"/>
                <w:sz w:val="24"/>
                <w:szCs w:val="24"/>
              </w:rPr>
            </w:pPr>
            <w:r w:rsidRPr="00271117">
              <w:rPr>
                <w:rFonts w:ascii="宋体" w:hAnsi="宋体" w:cs="宋体" w:hint="eastAsia"/>
                <w:sz w:val="24"/>
                <w:szCs w:val="24"/>
              </w:rPr>
              <w:lastRenderedPageBreak/>
              <w:t>1</w:t>
            </w:r>
          </w:p>
        </w:tc>
        <w:tc>
          <w:tcPr>
            <w:tcW w:w="7513" w:type="dxa"/>
            <w:tcBorders>
              <w:top w:val="single" w:sz="4" w:space="0" w:color="auto"/>
              <w:left w:val="single" w:sz="4" w:space="0" w:color="auto"/>
              <w:bottom w:val="nil"/>
              <w:right w:val="single" w:sz="4" w:space="0" w:color="auto"/>
            </w:tcBorders>
            <w:shd w:val="clear" w:color="auto" w:fill="auto"/>
            <w:vAlign w:val="center"/>
          </w:tcPr>
          <w:p w:rsidR="00096BDF" w:rsidRPr="00271117" w:rsidRDefault="00271117">
            <w:pPr>
              <w:rPr>
                <w:rFonts w:ascii="宋体" w:hAnsi="宋体" w:cs="宋体"/>
                <w:sz w:val="24"/>
                <w:szCs w:val="24"/>
              </w:rPr>
            </w:pPr>
            <w:r w:rsidRPr="00271117">
              <w:rPr>
                <w:rFonts w:ascii="宋体" w:hAnsi="宋体" w:cs="宋体" w:hint="eastAsia"/>
                <w:sz w:val="24"/>
                <w:szCs w:val="24"/>
              </w:rPr>
              <w:t>装饰、装修管理制度完善合理</w:t>
            </w:r>
            <w:r w:rsidRPr="00271117">
              <w:rPr>
                <w:rFonts w:ascii="宋体" w:hAnsi="宋体" w:cs="宋体" w:hint="eastAsia"/>
                <w:sz w:val="24"/>
                <w:szCs w:val="24"/>
              </w:rPr>
              <w:t>1</w:t>
            </w:r>
            <w:r w:rsidRPr="00271117">
              <w:rPr>
                <w:rFonts w:ascii="宋体" w:hAnsi="宋体" w:cs="宋体" w:hint="eastAsia"/>
                <w:sz w:val="24"/>
                <w:szCs w:val="24"/>
              </w:rPr>
              <w:t>分；否则不得分</w:t>
            </w:r>
          </w:p>
        </w:tc>
      </w:tr>
      <w:tr w:rsidR="00271117" w:rsidRPr="00271117">
        <w:trPr>
          <w:trHeight w:val="697"/>
        </w:trPr>
        <w:tc>
          <w:tcPr>
            <w:tcW w:w="512" w:type="dxa"/>
            <w:vMerge/>
            <w:tcBorders>
              <w:left w:val="single" w:sz="4" w:space="0" w:color="auto"/>
              <w:right w:val="single" w:sz="4" w:space="0" w:color="auto"/>
            </w:tcBorders>
            <w:shd w:val="clear" w:color="auto" w:fill="auto"/>
            <w:vAlign w:val="center"/>
          </w:tcPr>
          <w:p w:rsidR="00096BDF" w:rsidRPr="00271117" w:rsidRDefault="00096BDF">
            <w:pPr>
              <w:rPr>
                <w:rFonts w:ascii="Times New Roman" w:hAnsi="Times New Roman" w:cs="Times New Roman"/>
                <w:sz w:val="24"/>
                <w:szCs w:val="24"/>
              </w:rPr>
            </w:pPr>
          </w:p>
        </w:tc>
        <w:tc>
          <w:tcPr>
            <w:tcW w:w="12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096BDF">
            <w:pPr>
              <w:rPr>
                <w:rFonts w:ascii="宋体" w:hAnsi="宋体" w:cs="宋体"/>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271117">
            <w:pPr>
              <w:jc w:val="center"/>
              <w:rPr>
                <w:rFonts w:ascii="宋体" w:hAnsi="宋体" w:cs="宋体"/>
                <w:sz w:val="24"/>
                <w:szCs w:val="24"/>
              </w:rPr>
            </w:pPr>
            <w:r w:rsidRPr="00271117">
              <w:rPr>
                <w:rFonts w:ascii="宋体" w:hAnsi="宋体" w:cs="宋体" w:hint="eastAsia"/>
                <w:sz w:val="24"/>
                <w:szCs w:val="24"/>
              </w:rPr>
              <w:t>1</w:t>
            </w:r>
          </w:p>
        </w:tc>
        <w:tc>
          <w:tcPr>
            <w:tcW w:w="7513" w:type="dxa"/>
            <w:tcBorders>
              <w:top w:val="single" w:sz="4" w:space="0" w:color="auto"/>
              <w:left w:val="single" w:sz="4" w:space="0" w:color="auto"/>
              <w:right w:val="single" w:sz="4" w:space="0" w:color="auto"/>
            </w:tcBorders>
            <w:shd w:val="clear" w:color="auto" w:fill="auto"/>
            <w:vAlign w:val="center"/>
          </w:tcPr>
          <w:p w:rsidR="00096BDF" w:rsidRPr="00271117" w:rsidRDefault="00271117">
            <w:pPr>
              <w:rPr>
                <w:rFonts w:ascii="宋体" w:hAnsi="宋体" w:cs="宋体"/>
                <w:sz w:val="24"/>
                <w:szCs w:val="24"/>
              </w:rPr>
            </w:pPr>
            <w:r w:rsidRPr="00271117">
              <w:rPr>
                <w:rFonts w:ascii="宋体" w:hAnsi="宋体" w:cs="宋体" w:hint="eastAsia"/>
                <w:sz w:val="24"/>
                <w:szCs w:val="24"/>
              </w:rPr>
              <w:t>装饰、装修协议内容完整</w:t>
            </w:r>
            <w:r w:rsidRPr="00271117">
              <w:rPr>
                <w:rFonts w:ascii="宋体" w:hAnsi="宋体" w:cs="宋体" w:hint="eastAsia"/>
                <w:sz w:val="24"/>
                <w:szCs w:val="24"/>
              </w:rPr>
              <w:t>1</w:t>
            </w:r>
            <w:r w:rsidRPr="00271117">
              <w:rPr>
                <w:rFonts w:ascii="宋体" w:hAnsi="宋体" w:cs="宋体" w:hint="eastAsia"/>
                <w:sz w:val="24"/>
                <w:szCs w:val="24"/>
              </w:rPr>
              <w:t>分；否则不得分</w:t>
            </w:r>
          </w:p>
        </w:tc>
      </w:tr>
      <w:tr w:rsidR="00271117" w:rsidRPr="00271117">
        <w:trPr>
          <w:trHeight w:val="922"/>
        </w:trPr>
        <w:tc>
          <w:tcPr>
            <w:tcW w:w="512" w:type="dxa"/>
            <w:vMerge/>
            <w:tcBorders>
              <w:left w:val="single" w:sz="4" w:space="0" w:color="auto"/>
              <w:right w:val="single" w:sz="4" w:space="0" w:color="auto"/>
            </w:tcBorders>
            <w:shd w:val="clear" w:color="auto" w:fill="auto"/>
            <w:vAlign w:val="center"/>
          </w:tcPr>
          <w:p w:rsidR="00096BDF" w:rsidRPr="00271117" w:rsidRDefault="00096BDF">
            <w:pPr>
              <w:rPr>
                <w:rFonts w:ascii="Times New Roman" w:hAnsi="Times New Roman" w:cs="Times New Roman"/>
                <w:sz w:val="24"/>
                <w:szCs w:val="24"/>
              </w:rPr>
            </w:pPr>
          </w:p>
        </w:tc>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096BDF">
            <w:pPr>
              <w:rPr>
                <w:rFonts w:ascii="宋体" w:hAnsi="宋体" w:cs="宋体"/>
                <w:sz w:val="24"/>
                <w:szCs w:val="24"/>
              </w:rPr>
            </w:pPr>
          </w:p>
          <w:p w:rsidR="00096BDF" w:rsidRPr="00271117" w:rsidRDefault="00271117">
            <w:pPr>
              <w:rPr>
                <w:rFonts w:ascii="宋体" w:hAnsi="宋体" w:cs="宋体"/>
                <w:sz w:val="24"/>
                <w:szCs w:val="24"/>
              </w:rPr>
            </w:pPr>
            <w:r w:rsidRPr="00271117">
              <w:rPr>
                <w:rFonts w:ascii="宋体" w:hAnsi="宋体" w:cs="宋体" w:hint="eastAsia"/>
                <w:sz w:val="24"/>
                <w:szCs w:val="24"/>
              </w:rPr>
              <w:t>社区文化建设有计划并实施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271117">
            <w:pPr>
              <w:jc w:val="center"/>
              <w:rPr>
                <w:rFonts w:ascii="宋体" w:hAnsi="宋体" w:cs="宋体"/>
                <w:sz w:val="24"/>
                <w:szCs w:val="24"/>
              </w:rPr>
            </w:pPr>
            <w:r w:rsidRPr="00271117">
              <w:rPr>
                <w:rFonts w:ascii="宋体" w:hAnsi="宋体" w:cs="宋体" w:hint="eastAsia"/>
                <w:sz w:val="24"/>
                <w:szCs w:val="24"/>
              </w:rPr>
              <w:t>1</w:t>
            </w:r>
          </w:p>
        </w:tc>
        <w:tc>
          <w:tcPr>
            <w:tcW w:w="7513" w:type="dxa"/>
            <w:tcBorders>
              <w:top w:val="single" w:sz="4" w:space="0" w:color="auto"/>
              <w:left w:val="single" w:sz="4" w:space="0" w:color="auto"/>
              <w:right w:val="single" w:sz="4" w:space="0" w:color="auto"/>
            </w:tcBorders>
            <w:shd w:val="clear" w:color="auto" w:fill="auto"/>
            <w:vAlign w:val="center"/>
          </w:tcPr>
          <w:p w:rsidR="00096BDF" w:rsidRPr="00271117" w:rsidRDefault="00271117">
            <w:pPr>
              <w:rPr>
                <w:rFonts w:ascii="宋体" w:hAnsi="宋体" w:cs="宋体"/>
                <w:sz w:val="24"/>
                <w:szCs w:val="24"/>
              </w:rPr>
            </w:pPr>
            <w:r w:rsidRPr="00271117">
              <w:rPr>
                <w:rFonts w:ascii="宋体" w:hAnsi="宋体" w:cs="宋体" w:hint="eastAsia"/>
                <w:sz w:val="24"/>
                <w:szCs w:val="24"/>
              </w:rPr>
              <w:t>社区文化建设有计划</w:t>
            </w:r>
            <w:r w:rsidRPr="00271117">
              <w:rPr>
                <w:rFonts w:ascii="宋体" w:hAnsi="宋体" w:cs="宋体" w:hint="eastAsia"/>
                <w:sz w:val="24"/>
                <w:szCs w:val="24"/>
              </w:rPr>
              <w:t>1</w:t>
            </w:r>
            <w:r w:rsidRPr="00271117">
              <w:rPr>
                <w:rFonts w:ascii="宋体" w:hAnsi="宋体" w:cs="宋体" w:hint="eastAsia"/>
                <w:sz w:val="24"/>
                <w:szCs w:val="24"/>
              </w:rPr>
              <w:t>分；否则不得分</w:t>
            </w:r>
          </w:p>
        </w:tc>
      </w:tr>
      <w:tr w:rsidR="00271117" w:rsidRPr="00271117">
        <w:trPr>
          <w:trHeight w:val="984"/>
        </w:trPr>
        <w:tc>
          <w:tcPr>
            <w:tcW w:w="512" w:type="dxa"/>
            <w:vMerge/>
            <w:tcBorders>
              <w:left w:val="single" w:sz="4" w:space="0" w:color="auto"/>
              <w:right w:val="single" w:sz="4" w:space="0" w:color="auto"/>
            </w:tcBorders>
            <w:shd w:val="clear" w:color="auto" w:fill="auto"/>
            <w:vAlign w:val="center"/>
          </w:tcPr>
          <w:p w:rsidR="00096BDF" w:rsidRPr="00271117" w:rsidRDefault="00096BDF">
            <w:pPr>
              <w:rPr>
                <w:rFonts w:ascii="Times New Roman" w:hAnsi="Times New Roman" w:cs="Times New Roman"/>
                <w:sz w:val="24"/>
                <w:szCs w:val="24"/>
              </w:rPr>
            </w:pPr>
          </w:p>
        </w:tc>
        <w:tc>
          <w:tcPr>
            <w:tcW w:w="12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096BDF">
            <w:pPr>
              <w:rPr>
                <w:rFonts w:ascii="宋体" w:hAnsi="宋体" w:cs="宋体"/>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271117">
            <w:pPr>
              <w:jc w:val="center"/>
              <w:rPr>
                <w:rFonts w:ascii="宋体" w:hAnsi="宋体" w:cs="宋体"/>
                <w:sz w:val="24"/>
                <w:szCs w:val="24"/>
              </w:rPr>
            </w:pPr>
            <w:r w:rsidRPr="00271117">
              <w:rPr>
                <w:rFonts w:ascii="宋体" w:hAnsi="宋体" w:cs="宋体" w:hint="eastAsia"/>
                <w:sz w:val="24"/>
                <w:szCs w:val="24"/>
              </w:rPr>
              <w:t>1</w:t>
            </w:r>
          </w:p>
        </w:tc>
        <w:tc>
          <w:tcPr>
            <w:tcW w:w="7513" w:type="dxa"/>
            <w:tcBorders>
              <w:top w:val="single" w:sz="4" w:space="0" w:color="auto"/>
              <w:left w:val="single" w:sz="4" w:space="0" w:color="auto"/>
              <w:right w:val="single" w:sz="4" w:space="0" w:color="auto"/>
            </w:tcBorders>
            <w:shd w:val="clear" w:color="auto" w:fill="auto"/>
            <w:vAlign w:val="center"/>
          </w:tcPr>
          <w:p w:rsidR="00096BDF" w:rsidRPr="00271117" w:rsidRDefault="00271117">
            <w:pPr>
              <w:rPr>
                <w:rFonts w:ascii="宋体" w:hAnsi="宋体" w:cs="宋体"/>
                <w:sz w:val="24"/>
                <w:szCs w:val="24"/>
              </w:rPr>
            </w:pPr>
            <w:r w:rsidRPr="00271117">
              <w:rPr>
                <w:rFonts w:ascii="宋体" w:hAnsi="宋体" w:cs="宋体" w:hint="eastAsia"/>
                <w:sz w:val="24"/>
                <w:szCs w:val="24"/>
              </w:rPr>
              <w:t>社区文化有计划并实施</w:t>
            </w:r>
            <w:r w:rsidRPr="00271117">
              <w:rPr>
                <w:rFonts w:ascii="宋体" w:hAnsi="宋体" w:cs="宋体" w:hint="eastAsia"/>
                <w:sz w:val="24"/>
                <w:szCs w:val="24"/>
              </w:rPr>
              <w:t>1</w:t>
            </w:r>
            <w:r w:rsidRPr="00271117">
              <w:rPr>
                <w:rFonts w:ascii="宋体" w:hAnsi="宋体" w:cs="宋体" w:hint="eastAsia"/>
                <w:sz w:val="24"/>
                <w:szCs w:val="24"/>
              </w:rPr>
              <w:t>分；否则不得分</w:t>
            </w:r>
          </w:p>
        </w:tc>
      </w:tr>
      <w:tr w:rsidR="00271117" w:rsidRPr="00271117">
        <w:trPr>
          <w:trHeight w:val="1179"/>
        </w:trPr>
        <w:tc>
          <w:tcPr>
            <w:tcW w:w="512" w:type="dxa"/>
            <w:vMerge/>
            <w:tcBorders>
              <w:left w:val="single" w:sz="4" w:space="0" w:color="auto"/>
              <w:right w:val="single" w:sz="4" w:space="0" w:color="auto"/>
            </w:tcBorders>
            <w:shd w:val="clear" w:color="auto" w:fill="auto"/>
            <w:vAlign w:val="center"/>
          </w:tcPr>
          <w:p w:rsidR="00096BDF" w:rsidRPr="00271117" w:rsidRDefault="00096BDF">
            <w:pPr>
              <w:rPr>
                <w:rFonts w:ascii="Times New Roman" w:hAnsi="Times New Roman" w:cs="Times New Roman"/>
                <w:sz w:val="24"/>
                <w:szCs w:val="24"/>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271117">
            <w:pPr>
              <w:rPr>
                <w:rFonts w:ascii="宋体" w:hAnsi="宋体" w:cs="宋体"/>
                <w:sz w:val="24"/>
                <w:szCs w:val="24"/>
              </w:rPr>
            </w:pPr>
            <w:r w:rsidRPr="00271117">
              <w:rPr>
                <w:rFonts w:ascii="宋体" w:hAnsi="宋体" w:cs="宋体" w:hint="eastAsia"/>
                <w:sz w:val="24"/>
                <w:szCs w:val="24"/>
              </w:rPr>
              <w:t>前期物业管理费测算方案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271117">
            <w:pPr>
              <w:jc w:val="center"/>
              <w:rPr>
                <w:rFonts w:ascii="宋体" w:hAnsi="宋体" w:cs="宋体"/>
                <w:sz w:val="24"/>
                <w:szCs w:val="24"/>
              </w:rPr>
            </w:pPr>
            <w:r w:rsidRPr="00271117">
              <w:rPr>
                <w:rFonts w:ascii="宋体" w:hAnsi="宋体" w:cs="宋体" w:hint="eastAsia"/>
                <w:sz w:val="24"/>
                <w:szCs w:val="24"/>
              </w:rPr>
              <w:t>3</w:t>
            </w:r>
          </w:p>
        </w:tc>
        <w:tc>
          <w:tcPr>
            <w:tcW w:w="7513" w:type="dxa"/>
            <w:tcBorders>
              <w:top w:val="single" w:sz="4" w:space="0" w:color="auto"/>
              <w:left w:val="single" w:sz="4" w:space="0" w:color="auto"/>
              <w:right w:val="single" w:sz="4" w:space="0" w:color="auto"/>
            </w:tcBorders>
            <w:shd w:val="clear" w:color="auto" w:fill="auto"/>
            <w:vAlign w:val="center"/>
          </w:tcPr>
          <w:p w:rsidR="00096BDF" w:rsidRPr="00271117" w:rsidRDefault="00271117">
            <w:pPr>
              <w:rPr>
                <w:rFonts w:ascii="宋体" w:hAnsi="宋体" w:cs="宋体"/>
                <w:sz w:val="24"/>
                <w:szCs w:val="24"/>
              </w:rPr>
            </w:pPr>
            <w:r w:rsidRPr="00271117">
              <w:rPr>
                <w:rFonts w:ascii="宋体" w:hAnsi="宋体" w:cs="宋体" w:hint="eastAsia"/>
                <w:sz w:val="24"/>
                <w:szCs w:val="24"/>
              </w:rPr>
              <w:t>前期物业管理费测算方案；依据各投标人所提供有关资料进行横向比较排名，</w:t>
            </w:r>
            <w:r w:rsidRPr="00271117">
              <w:rPr>
                <w:rFonts w:ascii="宋体" w:hAnsi="宋体" w:cs="宋体" w:hint="eastAsia"/>
                <w:sz w:val="24"/>
                <w:szCs w:val="24"/>
              </w:rPr>
              <w:t>第一名</w:t>
            </w:r>
            <w:r w:rsidRPr="00271117">
              <w:rPr>
                <w:rFonts w:ascii="宋体" w:hAnsi="宋体" w:cs="宋体" w:hint="eastAsia"/>
                <w:sz w:val="24"/>
                <w:szCs w:val="24"/>
              </w:rPr>
              <w:t>2</w:t>
            </w:r>
            <w:r w:rsidRPr="00271117">
              <w:rPr>
                <w:rFonts w:ascii="宋体" w:hAnsi="宋体" w:cs="宋体" w:hint="eastAsia"/>
                <w:sz w:val="24"/>
                <w:szCs w:val="24"/>
              </w:rPr>
              <w:t>分，第二名得</w:t>
            </w:r>
            <w:r w:rsidRPr="00271117">
              <w:rPr>
                <w:rFonts w:ascii="宋体" w:hAnsi="宋体" w:cs="宋体" w:hint="eastAsia"/>
                <w:sz w:val="24"/>
                <w:szCs w:val="24"/>
              </w:rPr>
              <w:t>1</w:t>
            </w:r>
            <w:r w:rsidRPr="00271117">
              <w:rPr>
                <w:rFonts w:ascii="宋体" w:hAnsi="宋体" w:cs="宋体" w:hint="eastAsia"/>
                <w:sz w:val="24"/>
                <w:szCs w:val="24"/>
              </w:rPr>
              <w:t>分，第三名得</w:t>
            </w:r>
            <w:r w:rsidRPr="00271117">
              <w:rPr>
                <w:rFonts w:ascii="宋体" w:hAnsi="宋体" w:cs="宋体" w:hint="eastAsia"/>
                <w:sz w:val="24"/>
                <w:szCs w:val="24"/>
              </w:rPr>
              <w:t>0.5</w:t>
            </w:r>
            <w:r w:rsidRPr="00271117">
              <w:rPr>
                <w:rFonts w:ascii="宋体" w:hAnsi="宋体" w:cs="宋体" w:hint="eastAsia"/>
                <w:sz w:val="24"/>
                <w:szCs w:val="24"/>
              </w:rPr>
              <w:t>分，第四名及以后的不得分。</w:t>
            </w:r>
          </w:p>
        </w:tc>
      </w:tr>
      <w:tr w:rsidR="00271117" w:rsidRPr="00271117">
        <w:trPr>
          <w:trHeight w:val="895"/>
        </w:trPr>
        <w:tc>
          <w:tcPr>
            <w:tcW w:w="18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271117">
            <w:pPr>
              <w:jc w:val="center"/>
              <w:rPr>
                <w:rFonts w:ascii="宋体" w:hAnsi="宋体" w:cs="宋体"/>
                <w:sz w:val="24"/>
                <w:szCs w:val="24"/>
              </w:rPr>
            </w:pPr>
            <w:r w:rsidRPr="00271117">
              <w:rPr>
                <w:rFonts w:ascii="宋体" w:hAnsi="宋体" w:cs="宋体" w:hint="eastAsia"/>
                <w:sz w:val="24"/>
                <w:szCs w:val="24"/>
              </w:rPr>
              <w:t>合计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271117">
            <w:pPr>
              <w:jc w:val="center"/>
              <w:rPr>
                <w:rFonts w:ascii="宋体" w:hAnsi="宋体" w:cs="宋体"/>
                <w:sz w:val="24"/>
                <w:szCs w:val="24"/>
              </w:rPr>
            </w:pPr>
            <w:r w:rsidRPr="00271117">
              <w:rPr>
                <w:rFonts w:ascii="宋体" w:hAnsi="宋体" w:cs="宋体" w:hint="eastAsia"/>
                <w:sz w:val="24"/>
                <w:szCs w:val="24"/>
              </w:rPr>
              <w:t>100</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096BDF" w:rsidRPr="00271117" w:rsidRDefault="00096BDF">
            <w:pPr>
              <w:jc w:val="center"/>
              <w:rPr>
                <w:rFonts w:ascii="宋体" w:hAnsi="宋体" w:cs="宋体"/>
                <w:sz w:val="24"/>
                <w:szCs w:val="24"/>
              </w:rPr>
            </w:pPr>
          </w:p>
        </w:tc>
      </w:tr>
    </w:tbl>
    <w:p w:rsidR="00096BDF" w:rsidRPr="00271117" w:rsidRDefault="00096BDF">
      <w:pPr>
        <w:spacing w:line="360" w:lineRule="exact"/>
        <w:ind w:firstLineChars="100" w:firstLine="241"/>
        <w:outlineLvl w:val="0"/>
        <w:rPr>
          <w:rFonts w:ascii="宋体" w:hAnsi="宋体" w:cs="宋体"/>
          <w:b/>
          <w:sz w:val="24"/>
          <w:szCs w:val="24"/>
        </w:rPr>
      </w:pPr>
    </w:p>
    <w:p w:rsidR="00096BDF" w:rsidRPr="00271117" w:rsidRDefault="00271117">
      <w:pPr>
        <w:widowControl/>
        <w:jc w:val="left"/>
        <w:rPr>
          <w:sz w:val="24"/>
          <w:szCs w:val="24"/>
        </w:rPr>
      </w:pPr>
      <w:r w:rsidRPr="00271117">
        <w:rPr>
          <w:sz w:val="24"/>
          <w:szCs w:val="24"/>
        </w:rPr>
        <w:br w:type="page"/>
      </w:r>
    </w:p>
    <w:p w:rsidR="00096BDF" w:rsidRPr="00271117" w:rsidRDefault="00271117">
      <w:pPr>
        <w:spacing w:line="460" w:lineRule="exact"/>
        <w:rPr>
          <w:sz w:val="24"/>
          <w:szCs w:val="24"/>
        </w:rPr>
      </w:pPr>
      <w:r w:rsidRPr="00271117">
        <w:rPr>
          <w:rFonts w:hint="eastAsia"/>
          <w:sz w:val="24"/>
          <w:szCs w:val="24"/>
        </w:rPr>
        <w:lastRenderedPageBreak/>
        <w:t>附件</w:t>
      </w:r>
      <w:r w:rsidRPr="00271117">
        <w:rPr>
          <w:rFonts w:hint="eastAsia"/>
          <w:sz w:val="24"/>
          <w:szCs w:val="24"/>
        </w:rPr>
        <w:t>7</w:t>
      </w:r>
      <w:r w:rsidRPr="00271117">
        <w:rPr>
          <w:rFonts w:hint="eastAsia"/>
          <w:sz w:val="24"/>
          <w:szCs w:val="24"/>
        </w:rPr>
        <w:t>：</w:t>
      </w:r>
    </w:p>
    <w:p w:rsidR="00096BDF" w:rsidRPr="00271117" w:rsidRDefault="00271117">
      <w:pPr>
        <w:spacing w:line="460" w:lineRule="exact"/>
        <w:jc w:val="center"/>
        <w:rPr>
          <w:sz w:val="24"/>
          <w:szCs w:val="24"/>
        </w:rPr>
      </w:pPr>
      <w:r w:rsidRPr="00271117">
        <w:rPr>
          <w:rFonts w:hint="eastAsia"/>
          <w:sz w:val="24"/>
          <w:szCs w:val="24"/>
        </w:rPr>
        <w:t>供应商报名表</w:t>
      </w:r>
    </w:p>
    <w:p w:rsidR="00096BDF" w:rsidRPr="00271117" w:rsidRDefault="00271117">
      <w:pPr>
        <w:spacing w:line="460" w:lineRule="exact"/>
        <w:rPr>
          <w:sz w:val="24"/>
          <w:szCs w:val="24"/>
        </w:rPr>
      </w:pPr>
      <w:r w:rsidRPr="00271117">
        <w:rPr>
          <w:rFonts w:hint="eastAsia"/>
          <w:sz w:val="24"/>
          <w:szCs w:val="24"/>
        </w:rPr>
        <w:t>项目编号：</w:t>
      </w:r>
      <w:r w:rsidRPr="00271117">
        <w:rPr>
          <w:rFonts w:hint="eastAsia"/>
          <w:sz w:val="24"/>
          <w:szCs w:val="24"/>
          <w:u w:val="single"/>
        </w:rPr>
        <w:t xml:space="preserve">                </w:t>
      </w:r>
    </w:p>
    <w:p w:rsidR="00096BDF" w:rsidRPr="00271117" w:rsidRDefault="00271117">
      <w:pPr>
        <w:spacing w:line="460" w:lineRule="exact"/>
        <w:rPr>
          <w:sz w:val="24"/>
          <w:szCs w:val="24"/>
        </w:rPr>
      </w:pPr>
      <w:r w:rsidRPr="00271117">
        <w:rPr>
          <w:rFonts w:hint="eastAsia"/>
          <w:sz w:val="24"/>
          <w:szCs w:val="24"/>
        </w:rPr>
        <w:t>项目名称：</w:t>
      </w:r>
      <w:r w:rsidRPr="00271117">
        <w:rPr>
          <w:rFonts w:hint="eastAsia"/>
          <w:sz w:val="24"/>
          <w:szCs w:val="24"/>
        </w:rPr>
        <w:t xml:space="preserve">  </w:t>
      </w:r>
      <w:r w:rsidRPr="00271117">
        <w:rPr>
          <w:rFonts w:hint="eastAsia"/>
          <w:sz w:val="24"/>
          <w:szCs w:val="24"/>
          <w:u w:val="single"/>
        </w:rPr>
        <w:t xml:space="preserve">                </w:t>
      </w:r>
      <w:r w:rsidRPr="00271117">
        <w:rPr>
          <w:rFonts w:hint="eastAsia"/>
          <w:sz w:val="24"/>
          <w:szCs w:val="24"/>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6288"/>
      </w:tblGrid>
      <w:tr w:rsidR="00271117" w:rsidRPr="00271117">
        <w:trPr>
          <w:trHeight w:val="70"/>
        </w:trPr>
        <w:tc>
          <w:tcPr>
            <w:tcW w:w="2234" w:type="dxa"/>
            <w:tcBorders>
              <w:top w:val="single" w:sz="4" w:space="0" w:color="auto"/>
              <w:left w:val="single" w:sz="4" w:space="0" w:color="auto"/>
              <w:bottom w:val="single" w:sz="4" w:space="0" w:color="auto"/>
              <w:right w:val="single" w:sz="4" w:space="0" w:color="auto"/>
            </w:tcBorders>
            <w:vAlign w:val="center"/>
          </w:tcPr>
          <w:p w:rsidR="00096BDF" w:rsidRPr="00271117" w:rsidRDefault="00271117">
            <w:pPr>
              <w:widowControl/>
              <w:spacing w:before="100" w:beforeAutospacing="1" w:after="100" w:afterAutospacing="1" w:line="460" w:lineRule="exact"/>
              <w:jc w:val="left"/>
              <w:rPr>
                <w:rFonts w:ascii="宋体" w:hAnsi="宋体" w:cs="宋体"/>
                <w:kern w:val="0"/>
                <w:sz w:val="24"/>
                <w:szCs w:val="24"/>
              </w:rPr>
            </w:pPr>
            <w:r w:rsidRPr="00271117">
              <w:rPr>
                <w:rFonts w:asciiTheme="minorEastAsia" w:eastAsiaTheme="minorEastAsia" w:hAnsiTheme="minorEastAsia" w:cs="宋体" w:hint="eastAsia"/>
                <w:kern w:val="0"/>
                <w:sz w:val="24"/>
                <w:szCs w:val="24"/>
              </w:rPr>
              <w:t>供应商名称（盖章）</w:t>
            </w:r>
          </w:p>
        </w:tc>
        <w:tc>
          <w:tcPr>
            <w:tcW w:w="6288" w:type="dxa"/>
            <w:tcBorders>
              <w:top w:val="single" w:sz="4" w:space="0" w:color="auto"/>
              <w:left w:val="single" w:sz="4" w:space="0" w:color="auto"/>
              <w:bottom w:val="single" w:sz="4" w:space="0" w:color="auto"/>
              <w:right w:val="single" w:sz="4" w:space="0" w:color="auto"/>
            </w:tcBorders>
            <w:vAlign w:val="center"/>
          </w:tcPr>
          <w:p w:rsidR="00096BDF" w:rsidRPr="00271117" w:rsidRDefault="00271117">
            <w:pPr>
              <w:widowControl/>
              <w:spacing w:before="100" w:beforeAutospacing="1" w:after="100" w:afterAutospacing="1" w:line="460" w:lineRule="exact"/>
              <w:jc w:val="left"/>
              <w:rPr>
                <w:rFonts w:ascii="宋体" w:hAnsi="宋体" w:cs="宋体"/>
                <w:kern w:val="0"/>
                <w:sz w:val="24"/>
                <w:szCs w:val="24"/>
              </w:rPr>
            </w:pPr>
            <w:r w:rsidRPr="00271117">
              <w:rPr>
                <w:rFonts w:asciiTheme="minorEastAsia" w:eastAsiaTheme="minorEastAsia" w:hAnsiTheme="minorEastAsia" w:cs="宋体" w:hint="eastAsia"/>
                <w:kern w:val="0"/>
                <w:sz w:val="24"/>
                <w:szCs w:val="24"/>
              </w:rPr>
              <w:t> </w:t>
            </w:r>
          </w:p>
        </w:tc>
      </w:tr>
      <w:tr w:rsidR="00271117" w:rsidRPr="00271117">
        <w:trPr>
          <w:trHeight w:val="70"/>
        </w:trPr>
        <w:tc>
          <w:tcPr>
            <w:tcW w:w="2234" w:type="dxa"/>
            <w:tcBorders>
              <w:top w:val="single" w:sz="4" w:space="0" w:color="auto"/>
              <w:left w:val="single" w:sz="4" w:space="0" w:color="auto"/>
              <w:bottom w:val="single" w:sz="4" w:space="0" w:color="auto"/>
              <w:right w:val="single" w:sz="4" w:space="0" w:color="auto"/>
            </w:tcBorders>
            <w:vAlign w:val="center"/>
          </w:tcPr>
          <w:p w:rsidR="00096BDF" w:rsidRPr="00271117" w:rsidRDefault="00271117">
            <w:pPr>
              <w:widowControl/>
              <w:spacing w:before="100" w:beforeAutospacing="1" w:after="100" w:afterAutospacing="1" w:line="460" w:lineRule="exact"/>
              <w:jc w:val="left"/>
              <w:rPr>
                <w:rFonts w:ascii="宋体" w:hAnsi="宋体" w:cs="宋体"/>
                <w:kern w:val="0"/>
                <w:sz w:val="24"/>
                <w:szCs w:val="24"/>
              </w:rPr>
            </w:pPr>
            <w:r w:rsidRPr="00271117">
              <w:rPr>
                <w:rFonts w:asciiTheme="minorEastAsia" w:eastAsiaTheme="minorEastAsia" w:hAnsiTheme="minorEastAsia" w:cs="宋体" w:hint="eastAsia"/>
                <w:kern w:val="0"/>
                <w:sz w:val="24"/>
                <w:szCs w:val="24"/>
              </w:rPr>
              <w:t>联系人姓名</w:t>
            </w:r>
          </w:p>
        </w:tc>
        <w:tc>
          <w:tcPr>
            <w:tcW w:w="6288" w:type="dxa"/>
            <w:tcBorders>
              <w:top w:val="single" w:sz="4" w:space="0" w:color="auto"/>
              <w:left w:val="single" w:sz="4" w:space="0" w:color="auto"/>
              <w:bottom w:val="single" w:sz="4" w:space="0" w:color="auto"/>
              <w:right w:val="single" w:sz="4" w:space="0" w:color="auto"/>
            </w:tcBorders>
            <w:vAlign w:val="center"/>
          </w:tcPr>
          <w:p w:rsidR="00096BDF" w:rsidRPr="00271117" w:rsidRDefault="00271117">
            <w:pPr>
              <w:widowControl/>
              <w:spacing w:before="100" w:beforeAutospacing="1" w:after="100" w:afterAutospacing="1" w:line="460" w:lineRule="exact"/>
              <w:jc w:val="left"/>
              <w:rPr>
                <w:rFonts w:ascii="宋体" w:hAnsi="宋体" w:cs="宋体"/>
                <w:kern w:val="0"/>
                <w:sz w:val="24"/>
                <w:szCs w:val="24"/>
              </w:rPr>
            </w:pPr>
            <w:r w:rsidRPr="00271117">
              <w:rPr>
                <w:rFonts w:asciiTheme="minorEastAsia" w:eastAsiaTheme="minorEastAsia" w:hAnsiTheme="minorEastAsia" w:cs="宋体" w:hint="eastAsia"/>
                <w:kern w:val="0"/>
                <w:sz w:val="24"/>
                <w:szCs w:val="24"/>
              </w:rPr>
              <w:t> </w:t>
            </w:r>
          </w:p>
        </w:tc>
      </w:tr>
      <w:tr w:rsidR="00271117" w:rsidRPr="00271117">
        <w:trPr>
          <w:trHeight w:val="70"/>
        </w:trPr>
        <w:tc>
          <w:tcPr>
            <w:tcW w:w="2234" w:type="dxa"/>
            <w:tcBorders>
              <w:top w:val="single" w:sz="4" w:space="0" w:color="auto"/>
              <w:left w:val="single" w:sz="4" w:space="0" w:color="auto"/>
              <w:bottom w:val="single" w:sz="4" w:space="0" w:color="auto"/>
              <w:right w:val="single" w:sz="4" w:space="0" w:color="auto"/>
            </w:tcBorders>
            <w:vAlign w:val="center"/>
          </w:tcPr>
          <w:p w:rsidR="00096BDF" w:rsidRPr="00271117" w:rsidRDefault="00271117">
            <w:pPr>
              <w:widowControl/>
              <w:spacing w:before="100" w:beforeAutospacing="1" w:after="100" w:afterAutospacing="1" w:line="460" w:lineRule="exact"/>
              <w:jc w:val="left"/>
              <w:rPr>
                <w:rFonts w:ascii="宋体" w:hAnsi="宋体" w:cs="宋体"/>
                <w:kern w:val="0"/>
                <w:sz w:val="24"/>
                <w:szCs w:val="24"/>
              </w:rPr>
            </w:pPr>
            <w:r w:rsidRPr="00271117">
              <w:rPr>
                <w:rFonts w:asciiTheme="minorEastAsia" w:eastAsiaTheme="minorEastAsia" w:hAnsiTheme="minorEastAsia" w:cs="宋体" w:hint="eastAsia"/>
                <w:kern w:val="0"/>
                <w:sz w:val="24"/>
                <w:szCs w:val="24"/>
              </w:rPr>
              <w:t>联系人电话（办公电话和手机）</w:t>
            </w:r>
          </w:p>
        </w:tc>
        <w:tc>
          <w:tcPr>
            <w:tcW w:w="6288" w:type="dxa"/>
            <w:tcBorders>
              <w:top w:val="single" w:sz="4" w:space="0" w:color="auto"/>
              <w:left w:val="single" w:sz="4" w:space="0" w:color="auto"/>
              <w:bottom w:val="single" w:sz="4" w:space="0" w:color="auto"/>
              <w:right w:val="single" w:sz="4" w:space="0" w:color="auto"/>
            </w:tcBorders>
            <w:vAlign w:val="center"/>
          </w:tcPr>
          <w:p w:rsidR="00096BDF" w:rsidRPr="00271117" w:rsidRDefault="00271117">
            <w:pPr>
              <w:widowControl/>
              <w:spacing w:before="100" w:beforeAutospacing="1" w:after="100" w:afterAutospacing="1" w:line="460" w:lineRule="exact"/>
              <w:jc w:val="left"/>
              <w:rPr>
                <w:rFonts w:ascii="宋体" w:hAnsi="宋体" w:cs="宋体"/>
                <w:kern w:val="0"/>
                <w:sz w:val="24"/>
                <w:szCs w:val="24"/>
              </w:rPr>
            </w:pPr>
            <w:r w:rsidRPr="00271117">
              <w:rPr>
                <w:rFonts w:asciiTheme="minorEastAsia" w:eastAsiaTheme="minorEastAsia" w:hAnsiTheme="minorEastAsia" w:cs="宋体" w:hint="eastAsia"/>
                <w:kern w:val="0"/>
                <w:sz w:val="24"/>
                <w:szCs w:val="24"/>
              </w:rPr>
              <w:t> </w:t>
            </w:r>
          </w:p>
        </w:tc>
      </w:tr>
      <w:tr w:rsidR="00271117" w:rsidRPr="00271117">
        <w:trPr>
          <w:trHeight w:val="70"/>
        </w:trPr>
        <w:tc>
          <w:tcPr>
            <w:tcW w:w="2234" w:type="dxa"/>
            <w:tcBorders>
              <w:top w:val="single" w:sz="4" w:space="0" w:color="auto"/>
              <w:left w:val="single" w:sz="4" w:space="0" w:color="auto"/>
              <w:bottom w:val="single" w:sz="4" w:space="0" w:color="auto"/>
              <w:right w:val="single" w:sz="4" w:space="0" w:color="auto"/>
            </w:tcBorders>
            <w:vAlign w:val="center"/>
          </w:tcPr>
          <w:p w:rsidR="00096BDF" w:rsidRPr="00271117" w:rsidRDefault="00271117">
            <w:pPr>
              <w:widowControl/>
              <w:spacing w:before="100" w:beforeAutospacing="1" w:after="100" w:afterAutospacing="1" w:line="460" w:lineRule="exact"/>
              <w:jc w:val="left"/>
              <w:rPr>
                <w:rFonts w:ascii="宋体" w:hAnsi="宋体" w:cs="宋体"/>
                <w:kern w:val="0"/>
                <w:sz w:val="24"/>
                <w:szCs w:val="24"/>
              </w:rPr>
            </w:pPr>
            <w:r w:rsidRPr="00271117">
              <w:rPr>
                <w:rFonts w:asciiTheme="minorEastAsia" w:eastAsiaTheme="minorEastAsia" w:hAnsiTheme="minorEastAsia" w:cs="宋体" w:hint="eastAsia"/>
                <w:kern w:val="0"/>
                <w:sz w:val="24"/>
                <w:szCs w:val="24"/>
              </w:rPr>
              <w:t>联系人邮箱</w:t>
            </w:r>
          </w:p>
        </w:tc>
        <w:tc>
          <w:tcPr>
            <w:tcW w:w="6288" w:type="dxa"/>
            <w:tcBorders>
              <w:top w:val="single" w:sz="4" w:space="0" w:color="auto"/>
              <w:left w:val="single" w:sz="4" w:space="0" w:color="auto"/>
              <w:bottom w:val="single" w:sz="4" w:space="0" w:color="auto"/>
              <w:right w:val="single" w:sz="4" w:space="0" w:color="auto"/>
            </w:tcBorders>
            <w:vAlign w:val="center"/>
          </w:tcPr>
          <w:p w:rsidR="00096BDF" w:rsidRPr="00271117" w:rsidRDefault="00271117">
            <w:pPr>
              <w:widowControl/>
              <w:spacing w:before="100" w:beforeAutospacing="1" w:after="100" w:afterAutospacing="1" w:line="460" w:lineRule="exact"/>
              <w:jc w:val="left"/>
              <w:rPr>
                <w:rFonts w:ascii="宋体" w:hAnsi="宋体" w:cs="宋体"/>
                <w:kern w:val="0"/>
                <w:sz w:val="24"/>
                <w:szCs w:val="24"/>
              </w:rPr>
            </w:pPr>
            <w:r w:rsidRPr="00271117">
              <w:rPr>
                <w:rFonts w:asciiTheme="minorEastAsia" w:eastAsiaTheme="minorEastAsia" w:hAnsiTheme="minorEastAsia" w:cs="宋体" w:hint="eastAsia"/>
                <w:kern w:val="0"/>
                <w:sz w:val="24"/>
                <w:szCs w:val="24"/>
              </w:rPr>
              <w:t> </w:t>
            </w:r>
          </w:p>
        </w:tc>
      </w:tr>
      <w:tr w:rsidR="00271117" w:rsidRPr="00271117">
        <w:trPr>
          <w:trHeight w:val="70"/>
        </w:trPr>
        <w:tc>
          <w:tcPr>
            <w:tcW w:w="2234" w:type="dxa"/>
            <w:vMerge w:val="restart"/>
            <w:tcBorders>
              <w:top w:val="single" w:sz="4" w:space="0" w:color="auto"/>
              <w:left w:val="single" w:sz="4" w:space="0" w:color="auto"/>
              <w:right w:val="single" w:sz="4" w:space="0" w:color="auto"/>
            </w:tcBorders>
            <w:vAlign w:val="center"/>
          </w:tcPr>
          <w:p w:rsidR="00096BDF" w:rsidRPr="00271117" w:rsidRDefault="00271117">
            <w:pPr>
              <w:widowControl/>
              <w:spacing w:before="100" w:beforeAutospacing="1" w:after="100" w:afterAutospacing="1" w:line="460" w:lineRule="exact"/>
              <w:jc w:val="left"/>
              <w:rPr>
                <w:rFonts w:asciiTheme="minorEastAsia" w:eastAsiaTheme="minorEastAsia" w:hAnsiTheme="minorEastAsia" w:cs="宋体"/>
                <w:kern w:val="0"/>
                <w:sz w:val="24"/>
                <w:szCs w:val="24"/>
              </w:rPr>
            </w:pPr>
            <w:r w:rsidRPr="00271117">
              <w:rPr>
                <w:rFonts w:asciiTheme="minorEastAsia" w:eastAsiaTheme="minorEastAsia" w:hAnsiTheme="minorEastAsia" w:cs="宋体" w:hint="eastAsia"/>
                <w:kern w:val="0"/>
                <w:sz w:val="24"/>
                <w:szCs w:val="24"/>
              </w:rPr>
              <w:t>供应商提供的</w:t>
            </w:r>
          </w:p>
          <w:p w:rsidR="00096BDF" w:rsidRPr="00271117" w:rsidRDefault="00271117">
            <w:pPr>
              <w:widowControl/>
              <w:spacing w:before="100" w:beforeAutospacing="1" w:after="100" w:afterAutospacing="1" w:line="460" w:lineRule="exact"/>
              <w:jc w:val="left"/>
              <w:rPr>
                <w:rFonts w:ascii="宋体" w:hAnsi="宋体" w:cs="宋体"/>
                <w:kern w:val="0"/>
                <w:sz w:val="24"/>
                <w:szCs w:val="24"/>
              </w:rPr>
            </w:pPr>
            <w:r w:rsidRPr="00271117">
              <w:rPr>
                <w:rFonts w:asciiTheme="minorEastAsia" w:eastAsiaTheme="minorEastAsia" w:hAnsiTheme="minorEastAsia" w:cs="宋体" w:hint="eastAsia"/>
                <w:kern w:val="0"/>
                <w:sz w:val="24"/>
                <w:szCs w:val="24"/>
              </w:rPr>
              <w:t>报名资料</w:t>
            </w:r>
          </w:p>
        </w:tc>
        <w:tc>
          <w:tcPr>
            <w:tcW w:w="6288" w:type="dxa"/>
            <w:tcBorders>
              <w:top w:val="single" w:sz="4" w:space="0" w:color="auto"/>
              <w:left w:val="single" w:sz="4" w:space="0" w:color="auto"/>
              <w:bottom w:val="single" w:sz="4" w:space="0" w:color="auto"/>
              <w:right w:val="single" w:sz="4" w:space="0" w:color="auto"/>
            </w:tcBorders>
          </w:tcPr>
          <w:p w:rsidR="00096BDF" w:rsidRPr="00271117" w:rsidRDefault="00271117">
            <w:pPr>
              <w:spacing w:line="460" w:lineRule="exact"/>
              <w:rPr>
                <w:sz w:val="24"/>
                <w:szCs w:val="24"/>
              </w:rPr>
            </w:pPr>
            <w:r w:rsidRPr="00271117">
              <w:rPr>
                <w:rFonts w:hint="eastAsia"/>
                <w:sz w:val="24"/>
                <w:szCs w:val="24"/>
              </w:rPr>
              <w:t>1.</w:t>
            </w:r>
            <w:r w:rsidRPr="00271117">
              <w:rPr>
                <w:rFonts w:hint="eastAsia"/>
                <w:sz w:val="24"/>
                <w:szCs w:val="24"/>
              </w:rPr>
              <w:t>法人或者其他组织的营业执照等证明文件，如供应商是自然人的提供身份证明材料。</w:t>
            </w:r>
          </w:p>
        </w:tc>
      </w:tr>
      <w:tr w:rsidR="00271117" w:rsidRPr="00271117">
        <w:trPr>
          <w:trHeight w:val="70"/>
        </w:trPr>
        <w:tc>
          <w:tcPr>
            <w:tcW w:w="2234" w:type="dxa"/>
            <w:vMerge/>
            <w:tcBorders>
              <w:left w:val="single" w:sz="4" w:space="0" w:color="auto"/>
              <w:right w:val="single" w:sz="4" w:space="0" w:color="auto"/>
            </w:tcBorders>
            <w:vAlign w:val="center"/>
          </w:tcPr>
          <w:p w:rsidR="00096BDF" w:rsidRPr="00271117" w:rsidRDefault="00096BDF">
            <w:pPr>
              <w:widowControl/>
              <w:spacing w:line="460" w:lineRule="exact"/>
              <w:jc w:val="left"/>
              <w:rPr>
                <w:rFonts w:ascii="宋体" w:hAnsi="宋体" w:cs="宋体"/>
                <w:kern w:val="0"/>
                <w:sz w:val="24"/>
                <w:szCs w:val="24"/>
              </w:rPr>
            </w:pPr>
          </w:p>
        </w:tc>
        <w:tc>
          <w:tcPr>
            <w:tcW w:w="6288" w:type="dxa"/>
            <w:tcBorders>
              <w:top w:val="single" w:sz="4" w:space="0" w:color="auto"/>
              <w:left w:val="single" w:sz="4" w:space="0" w:color="auto"/>
              <w:bottom w:val="single" w:sz="4" w:space="0" w:color="auto"/>
              <w:right w:val="single" w:sz="4" w:space="0" w:color="auto"/>
            </w:tcBorders>
          </w:tcPr>
          <w:p w:rsidR="00096BDF" w:rsidRPr="00271117" w:rsidRDefault="00271117">
            <w:pPr>
              <w:spacing w:line="460" w:lineRule="exact"/>
              <w:rPr>
                <w:sz w:val="24"/>
                <w:szCs w:val="24"/>
              </w:rPr>
            </w:pPr>
            <w:r w:rsidRPr="00271117">
              <w:rPr>
                <w:rFonts w:hint="eastAsia"/>
                <w:sz w:val="24"/>
                <w:szCs w:val="24"/>
              </w:rPr>
              <w:t>2.</w:t>
            </w:r>
            <w:r w:rsidRPr="00271117">
              <w:rPr>
                <w:rFonts w:hint="eastAsia"/>
                <w:sz w:val="24"/>
                <w:szCs w:val="24"/>
              </w:rPr>
              <w:t>财务状况报告，依法缴纳税收和社会保障资金的相关材料。</w:t>
            </w:r>
          </w:p>
        </w:tc>
      </w:tr>
      <w:tr w:rsidR="00271117" w:rsidRPr="00271117">
        <w:trPr>
          <w:trHeight w:val="345"/>
        </w:trPr>
        <w:tc>
          <w:tcPr>
            <w:tcW w:w="2234" w:type="dxa"/>
            <w:vMerge/>
            <w:tcBorders>
              <w:left w:val="single" w:sz="4" w:space="0" w:color="auto"/>
              <w:right w:val="single" w:sz="4" w:space="0" w:color="auto"/>
            </w:tcBorders>
            <w:vAlign w:val="center"/>
          </w:tcPr>
          <w:p w:rsidR="00096BDF" w:rsidRPr="00271117" w:rsidRDefault="00096BDF">
            <w:pPr>
              <w:widowControl/>
              <w:spacing w:line="460" w:lineRule="exact"/>
              <w:jc w:val="left"/>
              <w:rPr>
                <w:rFonts w:ascii="宋体" w:hAnsi="宋体" w:cs="宋体"/>
                <w:kern w:val="0"/>
                <w:sz w:val="24"/>
                <w:szCs w:val="24"/>
              </w:rPr>
            </w:pPr>
          </w:p>
        </w:tc>
        <w:tc>
          <w:tcPr>
            <w:tcW w:w="6288" w:type="dxa"/>
            <w:tcBorders>
              <w:top w:val="single" w:sz="4" w:space="0" w:color="auto"/>
              <w:left w:val="single" w:sz="4" w:space="0" w:color="auto"/>
              <w:bottom w:val="single" w:sz="4" w:space="0" w:color="auto"/>
              <w:right w:val="single" w:sz="4" w:space="0" w:color="auto"/>
            </w:tcBorders>
          </w:tcPr>
          <w:p w:rsidR="00096BDF" w:rsidRPr="00271117" w:rsidRDefault="00271117">
            <w:pPr>
              <w:spacing w:line="460" w:lineRule="exact"/>
              <w:rPr>
                <w:sz w:val="24"/>
                <w:szCs w:val="24"/>
              </w:rPr>
            </w:pPr>
            <w:r w:rsidRPr="00271117">
              <w:rPr>
                <w:rFonts w:hint="eastAsia"/>
                <w:sz w:val="24"/>
                <w:szCs w:val="24"/>
              </w:rPr>
              <w:t>3.</w:t>
            </w:r>
            <w:r w:rsidRPr="00271117">
              <w:rPr>
                <w:rFonts w:hint="eastAsia"/>
                <w:sz w:val="24"/>
                <w:szCs w:val="24"/>
              </w:rPr>
              <w:t>具备履行合同所必需的设备和专业技术能力的证明材料。</w:t>
            </w:r>
          </w:p>
        </w:tc>
      </w:tr>
      <w:tr w:rsidR="00271117" w:rsidRPr="00271117">
        <w:trPr>
          <w:trHeight w:val="70"/>
        </w:trPr>
        <w:tc>
          <w:tcPr>
            <w:tcW w:w="2234" w:type="dxa"/>
            <w:vMerge/>
            <w:tcBorders>
              <w:left w:val="single" w:sz="4" w:space="0" w:color="auto"/>
              <w:right w:val="single" w:sz="4" w:space="0" w:color="auto"/>
            </w:tcBorders>
            <w:vAlign w:val="center"/>
          </w:tcPr>
          <w:p w:rsidR="00096BDF" w:rsidRPr="00271117" w:rsidRDefault="00096BDF">
            <w:pPr>
              <w:widowControl/>
              <w:spacing w:line="460" w:lineRule="exact"/>
              <w:jc w:val="left"/>
              <w:rPr>
                <w:rFonts w:ascii="宋体" w:hAnsi="宋体" w:cs="宋体"/>
                <w:kern w:val="0"/>
                <w:sz w:val="24"/>
                <w:szCs w:val="24"/>
              </w:rPr>
            </w:pPr>
          </w:p>
        </w:tc>
        <w:tc>
          <w:tcPr>
            <w:tcW w:w="6288" w:type="dxa"/>
            <w:tcBorders>
              <w:top w:val="single" w:sz="4" w:space="0" w:color="auto"/>
              <w:left w:val="single" w:sz="4" w:space="0" w:color="auto"/>
              <w:bottom w:val="single" w:sz="4" w:space="0" w:color="auto"/>
              <w:right w:val="single" w:sz="4" w:space="0" w:color="auto"/>
            </w:tcBorders>
          </w:tcPr>
          <w:p w:rsidR="00096BDF" w:rsidRPr="00271117" w:rsidRDefault="00271117">
            <w:pPr>
              <w:spacing w:line="460" w:lineRule="exact"/>
              <w:rPr>
                <w:sz w:val="24"/>
                <w:szCs w:val="24"/>
              </w:rPr>
            </w:pPr>
            <w:r w:rsidRPr="00271117">
              <w:rPr>
                <w:rFonts w:hint="eastAsia"/>
                <w:sz w:val="24"/>
                <w:szCs w:val="24"/>
              </w:rPr>
              <w:t>4.</w:t>
            </w:r>
            <w:r w:rsidRPr="00271117">
              <w:rPr>
                <w:rFonts w:hint="eastAsia"/>
                <w:sz w:val="24"/>
                <w:szCs w:val="24"/>
              </w:rPr>
              <w:t>参加政府采购活动前</w:t>
            </w:r>
            <w:r w:rsidRPr="00271117">
              <w:rPr>
                <w:rFonts w:hint="eastAsia"/>
                <w:sz w:val="24"/>
                <w:szCs w:val="24"/>
              </w:rPr>
              <w:t>3</w:t>
            </w:r>
            <w:r w:rsidRPr="00271117">
              <w:rPr>
                <w:rFonts w:hint="eastAsia"/>
                <w:sz w:val="24"/>
                <w:szCs w:val="24"/>
              </w:rPr>
              <w:t>年内在经营活动中没有重大违法记录的书面声明。</w:t>
            </w:r>
          </w:p>
        </w:tc>
      </w:tr>
      <w:tr w:rsidR="00271117" w:rsidRPr="00271117">
        <w:trPr>
          <w:trHeight w:val="70"/>
        </w:trPr>
        <w:tc>
          <w:tcPr>
            <w:tcW w:w="2234" w:type="dxa"/>
            <w:vMerge/>
            <w:tcBorders>
              <w:left w:val="single" w:sz="4" w:space="0" w:color="auto"/>
              <w:right w:val="single" w:sz="4" w:space="0" w:color="auto"/>
            </w:tcBorders>
            <w:vAlign w:val="center"/>
          </w:tcPr>
          <w:p w:rsidR="00096BDF" w:rsidRPr="00271117" w:rsidRDefault="00096BDF">
            <w:pPr>
              <w:widowControl/>
              <w:spacing w:line="460" w:lineRule="exact"/>
              <w:jc w:val="left"/>
              <w:rPr>
                <w:rFonts w:ascii="宋体" w:hAnsi="宋体" w:cs="宋体"/>
                <w:kern w:val="0"/>
                <w:sz w:val="24"/>
                <w:szCs w:val="24"/>
              </w:rPr>
            </w:pPr>
          </w:p>
        </w:tc>
        <w:tc>
          <w:tcPr>
            <w:tcW w:w="6288" w:type="dxa"/>
            <w:tcBorders>
              <w:top w:val="single" w:sz="4" w:space="0" w:color="auto"/>
              <w:left w:val="single" w:sz="4" w:space="0" w:color="auto"/>
              <w:bottom w:val="single" w:sz="4" w:space="0" w:color="auto"/>
              <w:right w:val="single" w:sz="4" w:space="0" w:color="auto"/>
            </w:tcBorders>
          </w:tcPr>
          <w:p w:rsidR="00096BDF" w:rsidRPr="00271117" w:rsidRDefault="00271117">
            <w:pPr>
              <w:spacing w:line="460" w:lineRule="exact"/>
              <w:rPr>
                <w:sz w:val="24"/>
                <w:szCs w:val="24"/>
              </w:rPr>
            </w:pPr>
            <w:r w:rsidRPr="00271117">
              <w:rPr>
                <w:rFonts w:hint="eastAsia"/>
                <w:sz w:val="24"/>
                <w:szCs w:val="24"/>
              </w:rPr>
              <w:t>5.</w:t>
            </w:r>
            <w:r w:rsidRPr="00271117">
              <w:rPr>
                <w:rFonts w:hint="eastAsia"/>
                <w:sz w:val="24"/>
                <w:szCs w:val="24"/>
              </w:rPr>
              <w:t>具备法律、行政法规规定的其他条件的证明材料。</w:t>
            </w:r>
          </w:p>
        </w:tc>
      </w:tr>
      <w:tr w:rsidR="00271117" w:rsidRPr="00271117">
        <w:trPr>
          <w:trHeight w:val="70"/>
        </w:trPr>
        <w:tc>
          <w:tcPr>
            <w:tcW w:w="2234" w:type="dxa"/>
            <w:vMerge/>
            <w:tcBorders>
              <w:left w:val="single" w:sz="4" w:space="0" w:color="auto"/>
              <w:right w:val="single" w:sz="4" w:space="0" w:color="auto"/>
            </w:tcBorders>
            <w:vAlign w:val="center"/>
          </w:tcPr>
          <w:p w:rsidR="00096BDF" w:rsidRPr="00271117" w:rsidRDefault="00096BDF">
            <w:pPr>
              <w:widowControl/>
              <w:spacing w:line="460" w:lineRule="exact"/>
              <w:jc w:val="left"/>
              <w:rPr>
                <w:rFonts w:ascii="宋体" w:hAnsi="宋体" w:cs="宋体"/>
                <w:kern w:val="0"/>
                <w:sz w:val="24"/>
                <w:szCs w:val="24"/>
              </w:rPr>
            </w:pPr>
          </w:p>
        </w:tc>
        <w:tc>
          <w:tcPr>
            <w:tcW w:w="6288" w:type="dxa"/>
            <w:tcBorders>
              <w:top w:val="single" w:sz="4" w:space="0" w:color="auto"/>
              <w:left w:val="single" w:sz="4" w:space="0" w:color="auto"/>
              <w:bottom w:val="single" w:sz="4" w:space="0" w:color="auto"/>
              <w:right w:val="single" w:sz="4" w:space="0" w:color="auto"/>
            </w:tcBorders>
          </w:tcPr>
          <w:p w:rsidR="00096BDF" w:rsidRPr="00271117" w:rsidRDefault="00271117">
            <w:pPr>
              <w:spacing w:line="460" w:lineRule="exact"/>
              <w:rPr>
                <w:sz w:val="24"/>
                <w:szCs w:val="24"/>
              </w:rPr>
            </w:pPr>
            <w:r w:rsidRPr="00271117">
              <w:rPr>
                <w:rFonts w:hint="eastAsia"/>
                <w:sz w:val="24"/>
                <w:szCs w:val="24"/>
              </w:rPr>
              <w:t>6.</w:t>
            </w:r>
            <w:r w:rsidRPr="00271117">
              <w:rPr>
                <w:rFonts w:hint="eastAsia"/>
                <w:sz w:val="24"/>
                <w:szCs w:val="24"/>
              </w:rPr>
              <w:t>未被列入</w:t>
            </w:r>
            <w:r w:rsidRPr="00271117">
              <w:rPr>
                <w:rFonts w:hint="eastAsia"/>
                <w:sz w:val="24"/>
                <w:szCs w:val="24"/>
              </w:rPr>
              <w:t xml:space="preserve"> </w:t>
            </w:r>
            <w:r w:rsidRPr="00271117">
              <w:rPr>
                <w:rFonts w:hint="eastAsia"/>
                <w:sz w:val="24"/>
                <w:szCs w:val="24"/>
              </w:rPr>
              <w:t>“信用中国”网站（</w:t>
            </w:r>
            <w:r w:rsidRPr="00271117">
              <w:rPr>
                <w:rFonts w:hint="eastAsia"/>
                <w:sz w:val="24"/>
                <w:szCs w:val="24"/>
              </w:rPr>
              <w:t>www.creditchina.gov.cn</w:t>
            </w:r>
            <w:r w:rsidRPr="00271117">
              <w:rPr>
                <w:rFonts w:hint="eastAsia"/>
                <w:sz w:val="24"/>
                <w:szCs w:val="24"/>
              </w:rPr>
              <w:t>）失信被执行人、重大税收违法案件当事人、政府采购严重违法失信行为记录名单和“中国政府采购”网站（</w:t>
            </w:r>
            <w:r w:rsidRPr="00271117">
              <w:rPr>
                <w:rFonts w:hint="eastAsia"/>
                <w:sz w:val="24"/>
                <w:szCs w:val="24"/>
              </w:rPr>
              <w:t>www.ccgp.gov.cn</w:t>
            </w:r>
            <w:r w:rsidRPr="00271117">
              <w:rPr>
                <w:rFonts w:hint="eastAsia"/>
                <w:sz w:val="24"/>
                <w:szCs w:val="24"/>
              </w:rPr>
              <w:t>）政府采购严重违法失信行为记录名单</w:t>
            </w:r>
          </w:p>
        </w:tc>
      </w:tr>
      <w:tr w:rsidR="00271117" w:rsidRPr="00271117">
        <w:trPr>
          <w:trHeight w:val="619"/>
        </w:trPr>
        <w:tc>
          <w:tcPr>
            <w:tcW w:w="2234" w:type="dxa"/>
            <w:vMerge/>
            <w:tcBorders>
              <w:left w:val="single" w:sz="4" w:space="0" w:color="auto"/>
              <w:right w:val="single" w:sz="4" w:space="0" w:color="auto"/>
            </w:tcBorders>
            <w:vAlign w:val="center"/>
          </w:tcPr>
          <w:p w:rsidR="00096BDF" w:rsidRPr="00271117" w:rsidRDefault="00096BDF">
            <w:pPr>
              <w:widowControl/>
              <w:spacing w:line="460" w:lineRule="exact"/>
              <w:jc w:val="left"/>
              <w:rPr>
                <w:rFonts w:ascii="宋体" w:hAnsi="宋体" w:cs="宋体"/>
                <w:kern w:val="0"/>
                <w:sz w:val="24"/>
                <w:szCs w:val="24"/>
              </w:rPr>
            </w:pPr>
          </w:p>
        </w:tc>
        <w:tc>
          <w:tcPr>
            <w:tcW w:w="6288" w:type="dxa"/>
            <w:tcBorders>
              <w:top w:val="single" w:sz="4" w:space="0" w:color="auto"/>
              <w:left w:val="single" w:sz="4" w:space="0" w:color="auto"/>
              <w:right w:val="single" w:sz="4" w:space="0" w:color="auto"/>
            </w:tcBorders>
          </w:tcPr>
          <w:p w:rsidR="00096BDF" w:rsidRPr="00271117" w:rsidRDefault="00271117">
            <w:pPr>
              <w:spacing w:line="460" w:lineRule="exact"/>
              <w:rPr>
                <w:sz w:val="24"/>
                <w:szCs w:val="24"/>
              </w:rPr>
            </w:pPr>
            <w:r w:rsidRPr="00271117">
              <w:rPr>
                <w:rFonts w:hint="eastAsia"/>
                <w:sz w:val="24"/>
                <w:szCs w:val="24"/>
              </w:rPr>
              <w:t>7.</w:t>
            </w:r>
            <w:r w:rsidRPr="00271117">
              <w:rPr>
                <w:rFonts w:hint="eastAsia"/>
                <w:sz w:val="24"/>
                <w:szCs w:val="24"/>
              </w:rPr>
              <w:t>供应商资格条件中其他要求及特定条件的证明材料</w:t>
            </w:r>
          </w:p>
        </w:tc>
      </w:tr>
      <w:tr w:rsidR="00271117" w:rsidRPr="00271117">
        <w:trPr>
          <w:trHeight w:val="70"/>
        </w:trPr>
        <w:tc>
          <w:tcPr>
            <w:tcW w:w="2234" w:type="dxa"/>
            <w:tcBorders>
              <w:left w:val="single" w:sz="4" w:space="0" w:color="auto"/>
              <w:bottom w:val="single" w:sz="4" w:space="0" w:color="auto"/>
              <w:right w:val="single" w:sz="4" w:space="0" w:color="auto"/>
            </w:tcBorders>
          </w:tcPr>
          <w:p w:rsidR="00096BDF" w:rsidRPr="00271117" w:rsidRDefault="00271117">
            <w:pPr>
              <w:spacing w:line="460" w:lineRule="exact"/>
              <w:rPr>
                <w:b/>
                <w:sz w:val="24"/>
                <w:szCs w:val="24"/>
              </w:rPr>
            </w:pPr>
            <w:r w:rsidRPr="00271117">
              <w:rPr>
                <w:rFonts w:hint="eastAsia"/>
                <w:b/>
                <w:sz w:val="24"/>
                <w:szCs w:val="24"/>
              </w:rPr>
              <w:t>供应</w:t>
            </w:r>
            <w:proofErr w:type="gramStart"/>
            <w:r w:rsidRPr="00271117">
              <w:rPr>
                <w:rFonts w:hint="eastAsia"/>
                <w:b/>
                <w:sz w:val="24"/>
                <w:szCs w:val="24"/>
              </w:rPr>
              <w:t>商意见</w:t>
            </w:r>
            <w:proofErr w:type="gramEnd"/>
          </w:p>
        </w:tc>
        <w:tc>
          <w:tcPr>
            <w:tcW w:w="6288" w:type="dxa"/>
            <w:tcBorders>
              <w:top w:val="single" w:sz="4" w:space="0" w:color="auto"/>
              <w:left w:val="single" w:sz="4" w:space="0" w:color="auto"/>
              <w:bottom w:val="single" w:sz="4" w:space="0" w:color="auto"/>
              <w:right w:val="single" w:sz="4" w:space="0" w:color="auto"/>
            </w:tcBorders>
          </w:tcPr>
          <w:p w:rsidR="00096BDF" w:rsidRPr="00271117" w:rsidRDefault="00271117">
            <w:pPr>
              <w:spacing w:line="460" w:lineRule="exact"/>
              <w:rPr>
                <w:b/>
                <w:sz w:val="24"/>
                <w:szCs w:val="24"/>
              </w:rPr>
            </w:pPr>
            <w:r w:rsidRPr="00271117">
              <w:rPr>
                <w:rFonts w:hint="eastAsia"/>
                <w:b/>
                <w:sz w:val="24"/>
                <w:szCs w:val="24"/>
              </w:rPr>
              <w:t>供应商可对本项目采购需求及评分标准的公正性、专业性、合理性等提出自己正确的意见、建议等（可另页详细表述）。</w:t>
            </w:r>
          </w:p>
        </w:tc>
      </w:tr>
    </w:tbl>
    <w:p w:rsidR="00096BDF" w:rsidRPr="00271117" w:rsidRDefault="00271117">
      <w:pPr>
        <w:pStyle w:val="a6"/>
        <w:shd w:val="clear" w:color="auto" w:fill="FFFFFF"/>
        <w:spacing w:before="150" w:beforeAutospacing="0" w:after="150" w:afterAutospacing="0" w:line="460" w:lineRule="exact"/>
        <w:ind w:left="147"/>
        <w:rPr>
          <w:rStyle w:val="a8"/>
          <w:b w:val="0"/>
          <w:szCs w:val="24"/>
        </w:rPr>
      </w:pPr>
      <w:r w:rsidRPr="00271117">
        <w:rPr>
          <w:rStyle w:val="a8"/>
          <w:rFonts w:hint="eastAsia"/>
          <w:b w:val="0"/>
          <w:szCs w:val="24"/>
        </w:rPr>
        <w:t>注意事项：</w:t>
      </w:r>
    </w:p>
    <w:p w:rsidR="00096BDF" w:rsidRPr="00271117" w:rsidRDefault="00271117">
      <w:pPr>
        <w:pStyle w:val="a6"/>
        <w:shd w:val="clear" w:color="auto" w:fill="FFFFFF"/>
        <w:spacing w:before="150" w:beforeAutospacing="0" w:after="150" w:afterAutospacing="0" w:line="460" w:lineRule="exact"/>
        <w:ind w:left="147" w:firstLineChars="200" w:firstLine="480"/>
        <w:rPr>
          <w:rStyle w:val="a8"/>
          <w:b w:val="0"/>
          <w:szCs w:val="24"/>
        </w:rPr>
      </w:pPr>
      <w:r w:rsidRPr="00271117">
        <w:rPr>
          <w:rFonts w:hint="eastAsia"/>
          <w:szCs w:val="24"/>
        </w:rPr>
        <w:t>1.</w:t>
      </w:r>
      <w:r w:rsidRPr="00271117">
        <w:rPr>
          <w:rFonts w:hint="eastAsia"/>
          <w:szCs w:val="24"/>
        </w:rPr>
        <w:t>供应商必须严格按照公告的内容和要求，完整递交有关资料，</w:t>
      </w:r>
      <w:r w:rsidRPr="00271117">
        <w:rPr>
          <w:rStyle w:val="a8"/>
          <w:rFonts w:hint="eastAsia"/>
          <w:b w:val="0"/>
          <w:szCs w:val="24"/>
        </w:rPr>
        <w:t>逾期递交的将予以拒收。</w:t>
      </w:r>
    </w:p>
    <w:p w:rsidR="00096BDF" w:rsidRPr="00271117" w:rsidRDefault="00271117">
      <w:pPr>
        <w:pStyle w:val="a6"/>
        <w:shd w:val="clear" w:color="auto" w:fill="FFFFFF"/>
        <w:spacing w:before="150" w:beforeAutospacing="0" w:after="150" w:afterAutospacing="0" w:line="460" w:lineRule="exact"/>
        <w:ind w:left="147" w:firstLineChars="200" w:firstLine="480"/>
        <w:rPr>
          <w:rFonts w:ascii="微软雅黑" w:eastAsia="微软雅黑" w:hAnsi="微软雅黑"/>
          <w:szCs w:val="24"/>
        </w:rPr>
      </w:pPr>
      <w:r w:rsidRPr="00271117">
        <w:rPr>
          <w:rFonts w:ascii="宋体" w:hAnsi="宋体" w:cs="宋体"/>
          <w:szCs w:val="24"/>
        </w:rPr>
        <w:t>2.</w:t>
      </w:r>
      <w:r w:rsidRPr="00271117">
        <w:rPr>
          <w:rFonts w:ascii="宋体" w:hAnsi="宋体" w:cs="宋体"/>
          <w:bCs/>
          <w:szCs w:val="24"/>
        </w:rPr>
        <w:t>供应商所递交的资料（全部盖有单位公章）必须为一般常用电脑办公软</w:t>
      </w:r>
      <w:r w:rsidRPr="00271117">
        <w:rPr>
          <w:rFonts w:ascii="宋体" w:hAnsi="宋体" w:cs="宋体"/>
          <w:bCs/>
          <w:szCs w:val="24"/>
        </w:rPr>
        <w:lastRenderedPageBreak/>
        <w:t>件能够读取的清晰、易于辨识的彩色电子扫描件、照片（相关证书和证明材料的原件）</w:t>
      </w:r>
      <w:r w:rsidRPr="00271117">
        <w:rPr>
          <w:rFonts w:ascii="宋体" w:hAnsi="宋体" w:cs="宋体"/>
          <w:bCs/>
          <w:szCs w:val="24"/>
        </w:rPr>
        <w:t>,</w:t>
      </w:r>
      <w:r w:rsidRPr="00271117">
        <w:rPr>
          <w:rFonts w:ascii="宋体" w:hAnsi="宋体" w:cs="宋体"/>
          <w:bCs/>
          <w:szCs w:val="24"/>
        </w:rPr>
        <w:t>并对其他递交资料内容的真实性、有效性及完整性负责，如提供文件资料有错漏、模糊不清、复印件的电子扫描件、照片、无法读取识别或弄虚作假等，一律属于无效文件。</w:t>
      </w:r>
      <w:r w:rsidRPr="00271117">
        <w:rPr>
          <w:rFonts w:ascii="宋体" w:hAnsi="宋体" w:cs="宋体"/>
          <w:bCs/>
          <w:szCs w:val="24"/>
        </w:rPr>
        <w:t xml:space="preserve"> </w:t>
      </w:r>
    </w:p>
    <w:p w:rsidR="00096BDF" w:rsidRPr="00271117" w:rsidRDefault="00271117">
      <w:pPr>
        <w:pStyle w:val="a6"/>
        <w:shd w:val="clear" w:color="auto" w:fill="FFFFFF"/>
        <w:spacing w:before="150" w:beforeAutospacing="0" w:after="150" w:afterAutospacing="0" w:line="460" w:lineRule="exact"/>
        <w:ind w:left="147" w:firstLineChars="200" w:firstLine="480"/>
        <w:rPr>
          <w:rFonts w:ascii="微软雅黑" w:eastAsia="微软雅黑" w:hAnsi="微软雅黑"/>
          <w:szCs w:val="24"/>
        </w:rPr>
      </w:pPr>
      <w:r w:rsidRPr="00271117">
        <w:rPr>
          <w:rFonts w:hint="eastAsia"/>
          <w:szCs w:val="24"/>
        </w:rPr>
        <w:t>3.</w:t>
      </w:r>
      <w:r w:rsidRPr="00271117">
        <w:rPr>
          <w:rFonts w:hint="eastAsia"/>
          <w:szCs w:val="24"/>
        </w:rPr>
        <w:t>须在邮件（附件文件名注明公司全称）注明公司全称、项目名称及项目编号（不注明我单位将拒收报名邮件）。</w:t>
      </w:r>
    </w:p>
    <w:p w:rsidR="00096BDF" w:rsidRPr="00271117" w:rsidRDefault="00096BDF">
      <w:pPr>
        <w:spacing w:line="400" w:lineRule="exact"/>
        <w:rPr>
          <w:sz w:val="24"/>
          <w:szCs w:val="24"/>
        </w:rPr>
      </w:pPr>
    </w:p>
    <w:sectPr w:rsidR="00096BDF" w:rsidRPr="00271117">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2DE9"/>
    <w:rsid w:val="00016BFD"/>
    <w:rsid w:val="00037BDA"/>
    <w:rsid w:val="000446AE"/>
    <w:rsid w:val="000477BA"/>
    <w:rsid w:val="000527BB"/>
    <w:rsid w:val="00056AED"/>
    <w:rsid w:val="00062C59"/>
    <w:rsid w:val="0008654C"/>
    <w:rsid w:val="00096BDF"/>
    <w:rsid w:val="0009726D"/>
    <w:rsid w:val="000A6872"/>
    <w:rsid w:val="000D0346"/>
    <w:rsid w:val="000D4AF7"/>
    <w:rsid w:val="000D4B9A"/>
    <w:rsid w:val="000E383D"/>
    <w:rsid w:val="000F6CF8"/>
    <w:rsid w:val="00104393"/>
    <w:rsid w:val="001161DB"/>
    <w:rsid w:val="00122B5C"/>
    <w:rsid w:val="00122E5A"/>
    <w:rsid w:val="0012498B"/>
    <w:rsid w:val="00127B67"/>
    <w:rsid w:val="00135371"/>
    <w:rsid w:val="001432DD"/>
    <w:rsid w:val="00163FFC"/>
    <w:rsid w:val="001801A5"/>
    <w:rsid w:val="001B7E04"/>
    <w:rsid w:val="001C0929"/>
    <w:rsid w:val="001C16F6"/>
    <w:rsid w:val="001C6041"/>
    <w:rsid w:val="001F1930"/>
    <w:rsid w:val="002043B1"/>
    <w:rsid w:val="00206B69"/>
    <w:rsid w:val="00227C74"/>
    <w:rsid w:val="00235AE9"/>
    <w:rsid w:val="00241FC1"/>
    <w:rsid w:val="0024240F"/>
    <w:rsid w:val="00247E29"/>
    <w:rsid w:val="00251305"/>
    <w:rsid w:val="00252BEE"/>
    <w:rsid w:val="002551D1"/>
    <w:rsid w:val="00255B61"/>
    <w:rsid w:val="00271117"/>
    <w:rsid w:val="0027306D"/>
    <w:rsid w:val="00286F91"/>
    <w:rsid w:val="002912E3"/>
    <w:rsid w:val="002935E0"/>
    <w:rsid w:val="002A47CD"/>
    <w:rsid w:val="002C0DCE"/>
    <w:rsid w:val="002E6B5E"/>
    <w:rsid w:val="00307FD1"/>
    <w:rsid w:val="00337501"/>
    <w:rsid w:val="00354132"/>
    <w:rsid w:val="00373091"/>
    <w:rsid w:val="003828CF"/>
    <w:rsid w:val="0038354E"/>
    <w:rsid w:val="00384C70"/>
    <w:rsid w:val="003A3307"/>
    <w:rsid w:val="003E7669"/>
    <w:rsid w:val="004018C7"/>
    <w:rsid w:val="0042465C"/>
    <w:rsid w:val="004357AA"/>
    <w:rsid w:val="004451C8"/>
    <w:rsid w:val="0045287D"/>
    <w:rsid w:val="00462B04"/>
    <w:rsid w:val="00465FFA"/>
    <w:rsid w:val="0048653B"/>
    <w:rsid w:val="004C7B4D"/>
    <w:rsid w:val="004F4A2B"/>
    <w:rsid w:val="0051396C"/>
    <w:rsid w:val="00526415"/>
    <w:rsid w:val="00530A4A"/>
    <w:rsid w:val="00552D33"/>
    <w:rsid w:val="005758F7"/>
    <w:rsid w:val="00577CD8"/>
    <w:rsid w:val="00587588"/>
    <w:rsid w:val="0059052E"/>
    <w:rsid w:val="005B1D6D"/>
    <w:rsid w:val="005D6EAC"/>
    <w:rsid w:val="005E51EA"/>
    <w:rsid w:val="005F5A59"/>
    <w:rsid w:val="006101C6"/>
    <w:rsid w:val="0062451D"/>
    <w:rsid w:val="006427C5"/>
    <w:rsid w:val="00662F2A"/>
    <w:rsid w:val="00680095"/>
    <w:rsid w:val="006800AF"/>
    <w:rsid w:val="00680113"/>
    <w:rsid w:val="006A4B64"/>
    <w:rsid w:val="006B1667"/>
    <w:rsid w:val="006B566D"/>
    <w:rsid w:val="006E2850"/>
    <w:rsid w:val="006F11B2"/>
    <w:rsid w:val="006F32D5"/>
    <w:rsid w:val="006F5A43"/>
    <w:rsid w:val="00710283"/>
    <w:rsid w:val="00714951"/>
    <w:rsid w:val="00731C4C"/>
    <w:rsid w:val="00741860"/>
    <w:rsid w:val="00741E8F"/>
    <w:rsid w:val="0074672A"/>
    <w:rsid w:val="0076024C"/>
    <w:rsid w:val="00770BDF"/>
    <w:rsid w:val="00796A1C"/>
    <w:rsid w:val="007A4226"/>
    <w:rsid w:val="007B1ECF"/>
    <w:rsid w:val="007E0D02"/>
    <w:rsid w:val="0081224E"/>
    <w:rsid w:val="00835FF6"/>
    <w:rsid w:val="00841971"/>
    <w:rsid w:val="00843EA0"/>
    <w:rsid w:val="0085685E"/>
    <w:rsid w:val="00862199"/>
    <w:rsid w:val="00862750"/>
    <w:rsid w:val="008729DD"/>
    <w:rsid w:val="00872CFB"/>
    <w:rsid w:val="00877547"/>
    <w:rsid w:val="008A22DE"/>
    <w:rsid w:val="008B0619"/>
    <w:rsid w:val="008B49FA"/>
    <w:rsid w:val="008D1035"/>
    <w:rsid w:val="008D5B51"/>
    <w:rsid w:val="008E120F"/>
    <w:rsid w:val="00900A8F"/>
    <w:rsid w:val="009111CF"/>
    <w:rsid w:val="0091231B"/>
    <w:rsid w:val="00912E34"/>
    <w:rsid w:val="0091442C"/>
    <w:rsid w:val="00917353"/>
    <w:rsid w:val="009266AC"/>
    <w:rsid w:val="00953950"/>
    <w:rsid w:val="00965878"/>
    <w:rsid w:val="00972B26"/>
    <w:rsid w:val="00977E49"/>
    <w:rsid w:val="00984E78"/>
    <w:rsid w:val="009928A8"/>
    <w:rsid w:val="009941BE"/>
    <w:rsid w:val="009E0A25"/>
    <w:rsid w:val="00A2237B"/>
    <w:rsid w:val="00A238C8"/>
    <w:rsid w:val="00A25FB7"/>
    <w:rsid w:val="00A41A02"/>
    <w:rsid w:val="00A4339F"/>
    <w:rsid w:val="00A44A4B"/>
    <w:rsid w:val="00A53F90"/>
    <w:rsid w:val="00A74C9F"/>
    <w:rsid w:val="00A92ABE"/>
    <w:rsid w:val="00AC20B3"/>
    <w:rsid w:val="00AC4743"/>
    <w:rsid w:val="00AC4FF6"/>
    <w:rsid w:val="00AC7064"/>
    <w:rsid w:val="00AD57E9"/>
    <w:rsid w:val="00AD6798"/>
    <w:rsid w:val="00AD7C6E"/>
    <w:rsid w:val="00AE0050"/>
    <w:rsid w:val="00AE11F8"/>
    <w:rsid w:val="00AE577D"/>
    <w:rsid w:val="00B02FDA"/>
    <w:rsid w:val="00B158CB"/>
    <w:rsid w:val="00B17D9B"/>
    <w:rsid w:val="00B25A4E"/>
    <w:rsid w:val="00B26436"/>
    <w:rsid w:val="00B27072"/>
    <w:rsid w:val="00B34DD8"/>
    <w:rsid w:val="00B37D97"/>
    <w:rsid w:val="00B422CC"/>
    <w:rsid w:val="00B62E1E"/>
    <w:rsid w:val="00B769A6"/>
    <w:rsid w:val="00B85520"/>
    <w:rsid w:val="00B87DB2"/>
    <w:rsid w:val="00B95A00"/>
    <w:rsid w:val="00BA039F"/>
    <w:rsid w:val="00BD15BE"/>
    <w:rsid w:val="00BE75EE"/>
    <w:rsid w:val="00BF42BF"/>
    <w:rsid w:val="00C006F8"/>
    <w:rsid w:val="00C3324B"/>
    <w:rsid w:val="00C4344E"/>
    <w:rsid w:val="00C554DF"/>
    <w:rsid w:val="00C77263"/>
    <w:rsid w:val="00C8060B"/>
    <w:rsid w:val="00C94576"/>
    <w:rsid w:val="00CA4161"/>
    <w:rsid w:val="00CB21E0"/>
    <w:rsid w:val="00D049F5"/>
    <w:rsid w:val="00D06B86"/>
    <w:rsid w:val="00D239DE"/>
    <w:rsid w:val="00D24660"/>
    <w:rsid w:val="00D34002"/>
    <w:rsid w:val="00D34B10"/>
    <w:rsid w:val="00D4430E"/>
    <w:rsid w:val="00D56825"/>
    <w:rsid w:val="00D63126"/>
    <w:rsid w:val="00D64C90"/>
    <w:rsid w:val="00D665CD"/>
    <w:rsid w:val="00D9157E"/>
    <w:rsid w:val="00DA12FB"/>
    <w:rsid w:val="00DA3AC3"/>
    <w:rsid w:val="00DC47E0"/>
    <w:rsid w:val="00DC684C"/>
    <w:rsid w:val="00DE0D5E"/>
    <w:rsid w:val="00DE75E6"/>
    <w:rsid w:val="00DF7A09"/>
    <w:rsid w:val="00E14B01"/>
    <w:rsid w:val="00E24355"/>
    <w:rsid w:val="00E3681D"/>
    <w:rsid w:val="00E6320A"/>
    <w:rsid w:val="00E652DF"/>
    <w:rsid w:val="00E721AB"/>
    <w:rsid w:val="00E9236E"/>
    <w:rsid w:val="00E92582"/>
    <w:rsid w:val="00E94B33"/>
    <w:rsid w:val="00EA29E9"/>
    <w:rsid w:val="00EB5D3C"/>
    <w:rsid w:val="00ED3F8E"/>
    <w:rsid w:val="00ED7636"/>
    <w:rsid w:val="00ED7E62"/>
    <w:rsid w:val="00EF6F42"/>
    <w:rsid w:val="00F0703D"/>
    <w:rsid w:val="00F10D7E"/>
    <w:rsid w:val="00F27BC7"/>
    <w:rsid w:val="00F30015"/>
    <w:rsid w:val="00F4444B"/>
    <w:rsid w:val="00F44F1B"/>
    <w:rsid w:val="00F51D7D"/>
    <w:rsid w:val="00F52DE9"/>
    <w:rsid w:val="00F67B38"/>
    <w:rsid w:val="00F82395"/>
    <w:rsid w:val="00F83087"/>
    <w:rsid w:val="00FB0E46"/>
    <w:rsid w:val="00FB3652"/>
    <w:rsid w:val="00FC2BFD"/>
    <w:rsid w:val="00FC65CF"/>
    <w:rsid w:val="00FD4208"/>
    <w:rsid w:val="00FE1F94"/>
    <w:rsid w:val="00FF19EE"/>
    <w:rsid w:val="00FF1F6C"/>
    <w:rsid w:val="00FF2B30"/>
    <w:rsid w:val="1D3A4920"/>
    <w:rsid w:val="1DE43991"/>
    <w:rsid w:val="202042A9"/>
    <w:rsid w:val="30687DA6"/>
    <w:rsid w:val="3DBC3FE5"/>
    <w:rsid w:val="4F6C331C"/>
    <w:rsid w:val="545412FB"/>
    <w:rsid w:val="56130C91"/>
    <w:rsid w:val="570C6CFC"/>
    <w:rsid w:val="5A452253"/>
    <w:rsid w:val="5DB549BD"/>
    <w:rsid w:val="66345041"/>
    <w:rsid w:val="70591534"/>
    <w:rsid w:val="747C643E"/>
    <w:rsid w:val="772B2A3F"/>
    <w:rsid w:val="77471B72"/>
    <w:rsid w:val="788C5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黑体"/>
      <w:kern w:val="2"/>
      <w:sz w:val="21"/>
      <w:szCs w:val="22"/>
    </w:rPr>
  </w:style>
  <w:style w:type="paragraph" w:styleId="1">
    <w:name w:val="heading 1"/>
    <w:basedOn w:val="a"/>
    <w:next w:val="a"/>
    <w:link w:val="1Char"/>
    <w:uiPriority w:val="9"/>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pPr>
      <w:spacing w:beforeAutospacing="1" w:afterAutospacing="1"/>
      <w:jc w:val="left"/>
    </w:pPr>
    <w:rPr>
      <w:rFonts w:cs="Times New Roman"/>
      <w:kern w:val="0"/>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customStyle="1" w:styleId="1Char">
    <w:name w:val="标题 1 Char"/>
    <w:basedOn w:val="a0"/>
    <w:link w:val="1"/>
    <w:uiPriority w:val="9"/>
    <w:qFormat/>
    <w:rPr>
      <w:rFonts w:eastAsia="宋体"/>
      <w:b/>
      <w:bCs/>
      <w:kern w:val="44"/>
      <w:sz w:val="44"/>
      <w:szCs w:val="4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D90B8D-060A-42EA-8C61-398F278F3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825</Words>
  <Characters>4705</Characters>
  <Application>Microsoft Office Word</Application>
  <DocSecurity>0</DocSecurity>
  <Lines>39</Lines>
  <Paragraphs>11</Paragraphs>
  <ScaleCrop>false</ScaleCrop>
  <Company>Microsoft</Company>
  <LinksUpToDate>false</LinksUpToDate>
  <CharactersWithSpaces>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湖北省省级政府采购需求公示</dc:title>
  <dc:creator>wangh</dc:creator>
  <cp:lastModifiedBy>USER</cp:lastModifiedBy>
  <cp:revision>134</cp:revision>
  <cp:lastPrinted>2019-07-30T00:33:00Z</cp:lastPrinted>
  <dcterms:created xsi:type="dcterms:W3CDTF">2017-04-17T01:17:00Z</dcterms:created>
  <dcterms:modified xsi:type="dcterms:W3CDTF">2019-07-31T01:14:00Z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